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C22AD" w14:textId="5A381E1F" w:rsidR="0045362B" w:rsidRPr="00AB1E8F" w:rsidRDefault="00AB1E8F" w:rsidP="00947E0E">
      <w:pPr>
        <w:pStyle w:val="Heading3"/>
        <w:rPr>
          <w:rStyle w:val="MeetChar"/>
          <w:rFonts w:ascii="Trebuchet MS" w:hAnsi="Trebuchet MS"/>
          <w:lang w:val="de-DE"/>
        </w:rPr>
      </w:pPr>
      <w:bookmarkStart w:id="0" w:name="_Toc98044535"/>
      <w:r w:rsidRPr="00AB1E8F">
        <w:rPr>
          <w:rFonts w:ascii="Trebuchet MS" w:hAnsi="Trebuchet MS"/>
          <w:lang w:val="de-DE"/>
        </w:rPr>
        <w:t>42.42</w:t>
      </w:r>
      <w:r w:rsidR="00465301" w:rsidRPr="00AB1E8F">
        <w:rPr>
          <w:rFonts w:ascii="Trebuchet MS" w:hAnsi="Trebuchet MS"/>
          <w:lang w:val="de-DE"/>
        </w:rPr>
        <w:t xml:space="preserve">. </w:t>
      </w:r>
      <w:r w:rsidR="00417AD6" w:rsidRPr="00AB1E8F">
        <w:rPr>
          <w:rFonts w:ascii="Trebuchet MS" w:hAnsi="Trebuchet MS"/>
          <w:lang w:val="de-DE"/>
        </w:rPr>
        <w:t xml:space="preserve">bekledingspanelen </w:t>
      </w:r>
      <w:r w:rsidR="00465301" w:rsidRPr="00AB1E8F">
        <w:rPr>
          <w:rFonts w:ascii="Trebuchet MS" w:hAnsi="Trebuchet MS"/>
          <w:lang w:val="de-DE"/>
        </w:rPr>
        <w:t>–</w:t>
      </w:r>
      <w:r w:rsidR="00417AD6" w:rsidRPr="00AB1E8F">
        <w:rPr>
          <w:rFonts w:ascii="Trebuchet MS" w:hAnsi="Trebuchet MS"/>
          <w:lang w:val="de-DE"/>
        </w:rPr>
        <w:t xml:space="preserve"> vezelcement</w:t>
      </w:r>
      <w:r w:rsidR="00465301" w:rsidRPr="00AB1E8F">
        <w:rPr>
          <w:rFonts w:ascii="Trebuchet MS" w:hAnsi="Trebuchet MS"/>
          <w:lang w:val="de-DE"/>
        </w:rPr>
        <w:t xml:space="preserve"> – </w:t>
      </w:r>
      <w:r w:rsidR="004A2410" w:rsidRPr="00AB1E8F">
        <w:rPr>
          <w:rStyle w:val="MerkChar"/>
          <w:rFonts w:ascii="Trebuchet MS" w:hAnsi="Trebuchet MS" w:cs="Times New Roman"/>
          <w:bCs w:val="0"/>
          <w:szCs w:val="20"/>
          <w:lang w:val="nl"/>
        </w:rPr>
        <w:t>EQUITONE</w:t>
      </w:r>
      <w:r w:rsidR="004A2410" w:rsidRPr="00AB1E8F">
        <w:rPr>
          <w:rFonts w:ascii="Trebuchet MS" w:hAnsi="Trebuchet MS"/>
        </w:rPr>
        <w:t xml:space="preserve"> </w:t>
      </w:r>
      <w:r w:rsidR="00E87DF5" w:rsidRPr="00AB1E8F">
        <w:rPr>
          <w:rStyle w:val="MerkChar"/>
          <w:rFonts w:ascii="Trebuchet MS" w:hAnsi="Trebuchet MS" w:cs="Times New Roman"/>
          <w:bCs w:val="0"/>
          <w:szCs w:val="20"/>
          <w:lang w:val="de-DE"/>
        </w:rPr>
        <w:t>[</w:t>
      </w:r>
      <w:r w:rsidR="004A2410" w:rsidRPr="00AB1E8F">
        <w:rPr>
          <w:rStyle w:val="MerkChar"/>
          <w:rFonts w:ascii="Trebuchet MS" w:hAnsi="Trebuchet MS" w:cs="Times New Roman"/>
          <w:bCs w:val="0"/>
          <w:szCs w:val="20"/>
          <w:lang w:val="de-DE"/>
        </w:rPr>
        <w:t>t</w:t>
      </w:r>
      <w:r w:rsidR="00F73D99" w:rsidRPr="00AB1E8F">
        <w:rPr>
          <w:rStyle w:val="MerkChar"/>
          <w:rFonts w:ascii="Trebuchet MS" w:hAnsi="Trebuchet MS" w:cs="Times New Roman"/>
          <w:bCs w:val="0"/>
          <w:szCs w:val="20"/>
          <w:lang w:val="de-DE"/>
        </w:rPr>
        <w:t>extura</w:t>
      </w:r>
      <w:r w:rsidR="00E87DF5" w:rsidRPr="00AB1E8F">
        <w:rPr>
          <w:rStyle w:val="MerkChar"/>
          <w:rFonts w:ascii="Trebuchet MS" w:hAnsi="Trebuchet MS" w:cs="Times New Roman"/>
          <w:bCs w:val="0"/>
          <w:szCs w:val="20"/>
          <w:lang w:val="de-DE"/>
        </w:rPr>
        <w:t>]</w:t>
      </w:r>
      <w:bookmarkEnd w:id="0"/>
      <w:r w:rsidR="0045362B" w:rsidRPr="00AB1E8F">
        <w:rPr>
          <w:rStyle w:val="EndnoteReference"/>
          <w:rFonts w:ascii="Trebuchet MS" w:hAnsi="Trebuchet MS"/>
        </w:rPr>
        <w:endnoteReference w:id="1"/>
      </w:r>
      <w:r w:rsidR="0045362B" w:rsidRPr="00AB1E8F">
        <w:rPr>
          <w:rFonts w:ascii="Trebuchet MS" w:hAnsi="Trebuchet MS"/>
          <w:lang w:val="de-DE"/>
        </w:rPr>
        <w:tab/>
      </w:r>
      <w:r w:rsidR="0045362B" w:rsidRPr="00AB1E8F">
        <w:rPr>
          <w:rStyle w:val="MeetChar"/>
          <w:rFonts w:ascii="Trebuchet MS" w:hAnsi="Trebuchet MS"/>
          <w:lang w:val="de-DE"/>
        </w:rPr>
        <w:t>|FH|m2</w:t>
      </w:r>
    </w:p>
    <w:p w14:paraId="1DAB129A" w14:textId="77777777" w:rsidR="0045362B" w:rsidRPr="00AB1E8F" w:rsidRDefault="0045362B" w:rsidP="00947E0E">
      <w:pPr>
        <w:pStyle w:val="Heading5"/>
        <w:rPr>
          <w:rFonts w:ascii="Trebuchet MS" w:hAnsi="Trebuchet MS"/>
        </w:rPr>
      </w:pPr>
      <w:r w:rsidRPr="00AB1E8F">
        <w:rPr>
          <w:rFonts w:ascii="Trebuchet MS" w:hAnsi="Trebuchet MS"/>
        </w:rPr>
        <w:t>Materiaal</w:t>
      </w:r>
    </w:p>
    <w:p w14:paraId="68ED3578" w14:textId="77777777" w:rsidR="00E9376B" w:rsidRPr="00156418" w:rsidRDefault="00E9376B" w:rsidP="000605DC">
      <w:pPr>
        <w:pStyle w:val="BodyTextIndentBlack"/>
        <w:numPr>
          <w:ilvl w:val="0"/>
          <w:numId w:val="0"/>
        </w:numPr>
        <w:jc w:val="left"/>
        <w:rPr>
          <w:rFonts w:ascii="Trebuchet MS" w:hAnsi="Trebuchet MS"/>
        </w:rPr>
      </w:pPr>
      <w:r w:rsidRPr="007C5A9C">
        <w:rPr>
          <w:rFonts w:ascii="Trebuchet MS" w:hAnsi="Trebuchet MS"/>
        </w:rPr>
        <w:t>De gevelbekleding wordt uitgevoerd met asbestvrije vezelcementplaten, samengesteld uit portlandcement, zand, natuurlijke organische vezels en geselecteerde minerale vulstoffen. De platen zijn geschikt voor buitengebruik overeenkomstig NBN EN 12467 - Vlakke platen van vezelcement - Productspecificaties en beproevingsmethoden (2000). Het materiaal beschikt over een productgarantie van 10 jaar.</w:t>
      </w:r>
      <w:r>
        <w:rPr>
          <w:rFonts w:ascii="Trebuchet MS" w:hAnsi="Trebuchet MS"/>
        </w:rPr>
        <w:t xml:space="preserve"> </w:t>
      </w:r>
      <w:r w:rsidRPr="00156418">
        <w:rPr>
          <w:rFonts w:ascii="Trebuchet MS" w:hAnsi="Trebuchet MS"/>
        </w:rPr>
        <w:t xml:space="preserve">De plaat beschikt over een EPD (Environmental Product Declaration) en is ook </w:t>
      </w:r>
      <w:r w:rsidRPr="00156418">
        <w:rPr>
          <w:rFonts w:ascii="Trebuchet MS" w:hAnsi="Trebuchet MS"/>
          <w:lang w:val="nl-BE"/>
        </w:rPr>
        <w:t>Cradle to Cradle Certified® Bronze.</w:t>
      </w:r>
    </w:p>
    <w:p w14:paraId="6F291AA0" w14:textId="77777777" w:rsidR="00E9376B" w:rsidRDefault="00E9376B" w:rsidP="000605DC">
      <w:pPr>
        <w:rPr>
          <w:rFonts w:ascii="Trebuchet MS" w:hAnsi="Trebuchet MS"/>
        </w:rPr>
      </w:pPr>
      <w:r w:rsidRPr="00156418">
        <w:rPr>
          <w:rFonts w:ascii="Trebuchet MS" w:hAnsi="Trebuchet MS"/>
        </w:rPr>
        <w:t>Indien de gevel dient te beantwoorden aan een bepaalde brandreactie, beschikt de fabrikant over classificatierapporten voor verschillende gevelopbouwen in end-use condities.</w:t>
      </w:r>
    </w:p>
    <w:p w14:paraId="4FED639E" w14:textId="55F08F9F" w:rsidR="00465301" w:rsidRPr="00AB1E8F" w:rsidRDefault="0045362B" w:rsidP="00DC3F75">
      <w:pPr>
        <w:pStyle w:val="BodyText"/>
        <w:spacing w:before="240"/>
        <w:jc w:val="left"/>
        <w:rPr>
          <w:rFonts w:ascii="Trebuchet MS" w:hAnsi="Trebuchet MS"/>
        </w:rPr>
      </w:pPr>
      <w:r w:rsidRPr="00AB1E8F">
        <w:rPr>
          <w:rFonts w:ascii="Trebuchet MS" w:hAnsi="Trebuchet MS"/>
        </w:rPr>
        <w:t>De</w:t>
      </w:r>
      <w:r w:rsidRPr="00AB1E8F">
        <w:rPr>
          <w:rStyle w:val="MerkChar"/>
          <w:rFonts w:ascii="Trebuchet MS" w:hAnsi="Trebuchet MS"/>
        </w:rPr>
        <w:t xml:space="preserve"> </w:t>
      </w:r>
      <w:r w:rsidR="00316450" w:rsidRPr="00AB1E8F">
        <w:rPr>
          <w:rFonts w:ascii="Trebuchet MS" w:hAnsi="Trebuchet MS"/>
        </w:rPr>
        <w:t>p</w:t>
      </w:r>
      <w:r w:rsidR="006F79C2" w:rsidRPr="00AB1E8F">
        <w:rPr>
          <w:rFonts w:ascii="Trebuchet MS" w:hAnsi="Trebuchet MS"/>
        </w:rPr>
        <w:t>anelen</w:t>
      </w:r>
      <w:r w:rsidR="00316450" w:rsidRPr="00AB1E8F">
        <w:rPr>
          <w:rFonts w:ascii="Trebuchet MS" w:hAnsi="Trebuchet MS"/>
        </w:rPr>
        <w:t xml:space="preserve"> worden geproduceerd op een Hatschek-machine, dubbelgeperst, </w:t>
      </w:r>
      <w:r w:rsidR="00DF45AD" w:rsidRPr="00AB1E8F">
        <w:rPr>
          <w:rFonts w:ascii="Trebuchet MS" w:hAnsi="Trebuchet MS"/>
        </w:rPr>
        <w:t>luchtgedroogd</w:t>
      </w:r>
      <w:r w:rsidR="00316450" w:rsidRPr="00AB1E8F">
        <w:rPr>
          <w:rFonts w:ascii="Trebuchet MS" w:hAnsi="Trebuchet MS"/>
        </w:rPr>
        <w:t>, gekalibreer</w:t>
      </w:r>
      <w:r w:rsidR="003F26B1" w:rsidRPr="00AB1E8F">
        <w:rPr>
          <w:rFonts w:ascii="Trebuchet MS" w:hAnsi="Trebuchet MS"/>
        </w:rPr>
        <w:t>d en gepolierd. Vervolgens worden de</w:t>
      </w:r>
      <w:r w:rsidR="003F26B1" w:rsidRPr="00AB1E8F">
        <w:rPr>
          <w:rStyle w:val="MerkChar"/>
          <w:rFonts w:ascii="Trebuchet MS" w:hAnsi="Trebuchet MS"/>
        </w:rPr>
        <w:t xml:space="preserve"> </w:t>
      </w:r>
      <w:r w:rsidR="006F79C2" w:rsidRPr="00AB1E8F">
        <w:rPr>
          <w:rFonts w:ascii="Trebuchet MS" w:hAnsi="Trebuchet MS"/>
        </w:rPr>
        <w:t>panelen</w:t>
      </w:r>
      <w:r w:rsidR="003F26B1" w:rsidRPr="00AB1E8F">
        <w:rPr>
          <w:rFonts w:ascii="Trebuchet MS" w:hAnsi="Trebuchet MS"/>
        </w:rPr>
        <w:t xml:space="preserve"> </w:t>
      </w:r>
      <w:r w:rsidR="00DF45AD" w:rsidRPr="00AB1E8F">
        <w:rPr>
          <w:rFonts w:ascii="Trebuchet MS" w:hAnsi="Trebuchet MS"/>
        </w:rPr>
        <w:t xml:space="preserve">afgewerkt met een watergedragen acrylaatdispersie </w:t>
      </w:r>
      <w:r w:rsidR="00F73D99" w:rsidRPr="00AB1E8F">
        <w:rPr>
          <w:rFonts w:ascii="Trebuchet MS" w:hAnsi="Trebuchet MS"/>
        </w:rPr>
        <w:t xml:space="preserve">met korrelstructuur </w:t>
      </w:r>
      <w:r w:rsidR="00DF45AD" w:rsidRPr="00AB1E8F">
        <w:rPr>
          <w:rFonts w:ascii="Trebuchet MS" w:hAnsi="Trebuchet MS"/>
        </w:rPr>
        <w:t>op de beeldzijde</w:t>
      </w:r>
      <w:r w:rsidR="00F73D99" w:rsidRPr="00AB1E8F">
        <w:rPr>
          <w:rFonts w:ascii="Trebuchet MS" w:hAnsi="Trebuchet MS"/>
        </w:rPr>
        <w:t xml:space="preserve"> </w:t>
      </w:r>
      <w:r w:rsidR="00DF45AD" w:rsidRPr="00AB1E8F">
        <w:rPr>
          <w:rFonts w:ascii="Trebuchet MS" w:hAnsi="Trebuchet MS"/>
        </w:rPr>
        <w:t xml:space="preserve">en een </w:t>
      </w:r>
      <w:r w:rsidR="00F73D99" w:rsidRPr="00AB1E8F">
        <w:rPr>
          <w:rFonts w:ascii="Trebuchet MS" w:hAnsi="Trebuchet MS"/>
        </w:rPr>
        <w:t xml:space="preserve">transparante </w:t>
      </w:r>
      <w:r w:rsidR="00DF45AD" w:rsidRPr="00AB1E8F">
        <w:rPr>
          <w:rFonts w:ascii="Trebuchet MS" w:hAnsi="Trebuchet MS"/>
        </w:rPr>
        <w:t>dampdichte coating op de rugzijde</w:t>
      </w:r>
      <w:r w:rsidR="00316450" w:rsidRPr="00AB1E8F">
        <w:rPr>
          <w:rFonts w:ascii="Trebuchet MS" w:hAnsi="Trebuchet MS"/>
        </w:rPr>
        <w:t>.</w:t>
      </w:r>
      <w:r w:rsidR="00465301" w:rsidRPr="00AB1E8F">
        <w:rPr>
          <w:rFonts w:ascii="Trebuchet MS" w:hAnsi="Trebuchet MS"/>
        </w:rPr>
        <w:tab/>
      </w:r>
    </w:p>
    <w:p w14:paraId="73DE45E9" w14:textId="77777777" w:rsidR="004B4CFE" w:rsidRPr="00AB1E8F" w:rsidRDefault="004B4CFE" w:rsidP="00947E0E">
      <w:pPr>
        <w:pStyle w:val="BodyText"/>
        <w:jc w:val="left"/>
        <w:rPr>
          <w:rFonts w:ascii="Trebuchet MS" w:hAnsi="Trebuchet MS"/>
        </w:rPr>
      </w:pPr>
    </w:p>
    <w:p w14:paraId="611378EA" w14:textId="77777777" w:rsidR="00231094" w:rsidRPr="00AB1E8F" w:rsidRDefault="00231094" w:rsidP="00947E0E">
      <w:pPr>
        <w:pStyle w:val="Heading7"/>
        <w:rPr>
          <w:rFonts w:ascii="Trebuchet MS" w:hAnsi="Trebuchet MS"/>
        </w:rPr>
      </w:pPr>
      <w:r w:rsidRPr="00AB1E8F">
        <w:rPr>
          <w:rFonts w:ascii="Trebuchet MS" w:hAnsi="Trebuchet MS"/>
        </w:rPr>
        <w:t>Specificaties</w:t>
      </w:r>
    </w:p>
    <w:p w14:paraId="477A1D7A" w14:textId="0EA7AD82" w:rsidR="00422118" w:rsidRPr="00AB1E8F" w:rsidRDefault="00422118" w:rsidP="00947E0E">
      <w:pPr>
        <w:pStyle w:val="BodyTextIndent"/>
        <w:jc w:val="left"/>
        <w:rPr>
          <w:rFonts w:ascii="Trebuchet MS" w:hAnsi="Trebuchet MS"/>
        </w:rPr>
      </w:pPr>
      <w:r w:rsidRPr="00AB1E8F">
        <w:rPr>
          <w:rFonts w:ascii="Trebuchet MS" w:hAnsi="Trebuchet MS"/>
        </w:rPr>
        <w:t>De</w:t>
      </w:r>
      <w:r w:rsidRPr="00AB1E8F">
        <w:rPr>
          <w:rStyle w:val="MerkChar"/>
          <w:rFonts w:ascii="Trebuchet MS" w:hAnsi="Trebuchet MS"/>
          <w:bCs/>
          <w:sz w:val="18"/>
          <w:szCs w:val="18"/>
          <w:lang w:val="nl-BE"/>
        </w:rPr>
        <w:t xml:space="preserve"> </w:t>
      </w:r>
      <w:r w:rsidRPr="00AB1E8F">
        <w:rPr>
          <w:rFonts w:ascii="Trebuchet MS" w:hAnsi="Trebuchet MS"/>
        </w:rPr>
        <w:t xml:space="preserve">gevelpanelen </w:t>
      </w:r>
      <w:r w:rsidR="00E46E89" w:rsidRPr="00AB1E8F">
        <w:rPr>
          <w:rFonts w:ascii="Trebuchet MS" w:hAnsi="Trebuchet MS"/>
        </w:rPr>
        <w:t>voldoen aan de eisen gesteld in de EN 12467:2012+A2:2018 “</w:t>
      </w:r>
      <w:r w:rsidR="00E46E89" w:rsidRPr="00AB1E8F">
        <w:rPr>
          <w:rFonts w:ascii="Trebuchet MS" w:hAnsi="Trebuchet MS" w:cs="Helvetica"/>
        </w:rPr>
        <w:t>Vlakke vezelcementplaten - Productspecificatie en testmethoden</w:t>
      </w:r>
      <w:r w:rsidR="00E46E89" w:rsidRPr="00AB1E8F">
        <w:rPr>
          <w:rFonts w:ascii="Trebuchet MS" w:hAnsi="Trebuchet MS"/>
        </w:rPr>
        <w:t xml:space="preserve">”. </w:t>
      </w:r>
      <w:r w:rsidRPr="00AB1E8F">
        <w:rPr>
          <w:rFonts w:ascii="Trebuchet MS" w:hAnsi="Trebuchet MS"/>
        </w:rPr>
        <w:t xml:space="preserve"> </w:t>
      </w:r>
    </w:p>
    <w:p w14:paraId="32C9BE1E" w14:textId="35064EA4" w:rsidR="00422118" w:rsidRPr="00AB1E8F" w:rsidRDefault="00105149" w:rsidP="00947E0E">
      <w:pPr>
        <w:pStyle w:val="BodyTextIndent"/>
        <w:numPr>
          <w:ilvl w:val="1"/>
          <w:numId w:val="9"/>
        </w:numPr>
        <w:jc w:val="left"/>
        <w:rPr>
          <w:rFonts w:ascii="Trebuchet MS" w:hAnsi="Trebuchet MS"/>
          <w:sz w:val="18"/>
          <w:szCs w:val="18"/>
        </w:rPr>
      </w:pPr>
      <w:r>
        <w:rPr>
          <w:rFonts w:ascii="Trebuchet MS" w:hAnsi="Trebuchet MS"/>
          <w:sz w:val="18"/>
          <w:szCs w:val="18"/>
        </w:rPr>
        <w:t>Gemmidelde</w:t>
      </w:r>
      <w:r w:rsidR="00422118" w:rsidRPr="00AB1E8F">
        <w:rPr>
          <w:rFonts w:ascii="Trebuchet MS" w:hAnsi="Trebuchet MS"/>
          <w:sz w:val="18"/>
          <w:szCs w:val="18"/>
        </w:rPr>
        <w:t xml:space="preserve"> densiteit </w:t>
      </w:r>
      <w:r w:rsidR="00A55447">
        <w:rPr>
          <w:rFonts w:ascii="Trebuchet MS" w:hAnsi="Trebuchet MS"/>
          <w:sz w:val="18"/>
          <w:szCs w:val="18"/>
        </w:rPr>
        <w:t>(droog)</w:t>
      </w:r>
      <w:r w:rsidR="00422118" w:rsidRPr="00AB1E8F">
        <w:rPr>
          <w:rFonts w:ascii="Trebuchet MS" w:hAnsi="Trebuchet MS"/>
          <w:sz w:val="18"/>
          <w:szCs w:val="18"/>
        </w:rPr>
        <w:tab/>
      </w:r>
      <w:r w:rsidR="00422118" w:rsidRPr="00AB1E8F">
        <w:rPr>
          <w:rFonts w:ascii="Trebuchet MS" w:hAnsi="Trebuchet MS"/>
          <w:sz w:val="18"/>
          <w:szCs w:val="18"/>
        </w:rPr>
        <w:tab/>
      </w:r>
      <w:r w:rsidR="00422118" w:rsidRPr="00AB1E8F">
        <w:rPr>
          <w:rFonts w:ascii="Trebuchet MS" w:hAnsi="Trebuchet MS"/>
          <w:sz w:val="18"/>
          <w:szCs w:val="18"/>
        </w:rPr>
        <w:tab/>
        <w:t>1</w:t>
      </w:r>
      <w:r w:rsidR="00932165">
        <w:rPr>
          <w:rFonts w:ascii="Trebuchet MS" w:hAnsi="Trebuchet MS"/>
          <w:sz w:val="18"/>
          <w:szCs w:val="18"/>
        </w:rPr>
        <w:t>7</w:t>
      </w:r>
      <w:r w:rsidR="00422118" w:rsidRPr="00AB1E8F">
        <w:rPr>
          <w:rFonts w:ascii="Trebuchet MS" w:hAnsi="Trebuchet MS"/>
          <w:sz w:val="18"/>
          <w:szCs w:val="18"/>
        </w:rPr>
        <w:t>50 kg/m³</w:t>
      </w:r>
    </w:p>
    <w:p w14:paraId="008F54DA" w14:textId="6D9EF2B2" w:rsidR="00422118" w:rsidRPr="00AB1E8F" w:rsidRDefault="00422118" w:rsidP="00947E0E">
      <w:pPr>
        <w:pStyle w:val="BodyTextIndent"/>
        <w:numPr>
          <w:ilvl w:val="1"/>
          <w:numId w:val="9"/>
        </w:numPr>
        <w:jc w:val="left"/>
        <w:rPr>
          <w:rFonts w:ascii="Trebuchet MS" w:hAnsi="Trebuchet MS"/>
          <w:sz w:val="18"/>
          <w:szCs w:val="18"/>
        </w:rPr>
      </w:pPr>
      <w:r w:rsidRPr="00AB1E8F">
        <w:rPr>
          <w:rFonts w:ascii="Trebuchet MS" w:hAnsi="Trebuchet MS"/>
          <w:sz w:val="18"/>
          <w:szCs w:val="18"/>
        </w:rPr>
        <w:t>Karakteristieke buigsterkte</w:t>
      </w:r>
      <w:r w:rsidRPr="00AB1E8F">
        <w:rPr>
          <w:rFonts w:ascii="Trebuchet MS" w:hAnsi="Trebuchet MS"/>
          <w:sz w:val="18"/>
          <w:szCs w:val="18"/>
        </w:rPr>
        <w:tab/>
      </w:r>
      <w:r w:rsidRPr="00AB1E8F">
        <w:rPr>
          <w:rFonts w:ascii="Trebuchet MS" w:hAnsi="Trebuchet MS"/>
          <w:sz w:val="18"/>
          <w:szCs w:val="18"/>
        </w:rPr>
        <w:tab/>
      </w:r>
      <w:r w:rsidRPr="00AB1E8F">
        <w:rPr>
          <w:rFonts w:ascii="Trebuchet MS" w:hAnsi="Trebuchet MS"/>
          <w:sz w:val="18"/>
          <w:szCs w:val="18"/>
        </w:rPr>
        <w:tab/>
      </w:r>
      <w:r w:rsidRPr="00AB1E8F">
        <w:rPr>
          <w:rFonts w:ascii="Trebuchet MS" w:hAnsi="Trebuchet MS"/>
          <w:sz w:val="18"/>
          <w:szCs w:val="18"/>
        </w:rPr>
        <w:sym w:font="Symbol" w:char="F05E"/>
      </w:r>
      <w:r w:rsidRPr="00AB1E8F">
        <w:rPr>
          <w:rFonts w:ascii="Trebuchet MS" w:hAnsi="Trebuchet MS"/>
          <w:sz w:val="18"/>
          <w:szCs w:val="18"/>
        </w:rPr>
        <w:t xml:space="preserve"> 24,0 N/mm² -   // 1</w:t>
      </w:r>
      <w:r w:rsidR="0049183D">
        <w:rPr>
          <w:rFonts w:ascii="Trebuchet MS" w:hAnsi="Trebuchet MS"/>
          <w:sz w:val="18"/>
          <w:szCs w:val="18"/>
        </w:rPr>
        <w:t>9</w:t>
      </w:r>
      <w:r w:rsidRPr="00AB1E8F">
        <w:rPr>
          <w:rFonts w:ascii="Trebuchet MS" w:hAnsi="Trebuchet MS"/>
          <w:sz w:val="18"/>
          <w:szCs w:val="18"/>
        </w:rPr>
        <w:t>,5 N/mm²</w:t>
      </w:r>
    </w:p>
    <w:p w14:paraId="15B6DB68" w14:textId="77777777" w:rsidR="00422118" w:rsidRPr="00AB1E8F" w:rsidRDefault="00422118" w:rsidP="00947E0E">
      <w:pPr>
        <w:pStyle w:val="BodyTextIndent"/>
        <w:numPr>
          <w:ilvl w:val="1"/>
          <w:numId w:val="9"/>
        </w:numPr>
        <w:jc w:val="left"/>
        <w:rPr>
          <w:rFonts w:ascii="Trebuchet MS" w:hAnsi="Trebuchet MS"/>
          <w:sz w:val="18"/>
          <w:szCs w:val="18"/>
        </w:rPr>
      </w:pPr>
      <w:r w:rsidRPr="00AB1E8F">
        <w:rPr>
          <w:rFonts w:ascii="Trebuchet MS" w:hAnsi="Trebuchet MS"/>
          <w:sz w:val="18"/>
          <w:szCs w:val="18"/>
        </w:rPr>
        <w:t>Gemiddelde elasticiteitsmodulus</w:t>
      </w:r>
      <w:r w:rsidRPr="00AB1E8F">
        <w:rPr>
          <w:rFonts w:ascii="Trebuchet MS" w:hAnsi="Trebuchet MS"/>
          <w:sz w:val="18"/>
          <w:szCs w:val="18"/>
        </w:rPr>
        <w:tab/>
      </w:r>
      <w:r w:rsidRPr="00AB1E8F">
        <w:rPr>
          <w:rFonts w:ascii="Trebuchet MS" w:hAnsi="Trebuchet MS"/>
          <w:sz w:val="18"/>
          <w:szCs w:val="18"/>
        </w:rPr>
        <w:tab/>
      </w:r>
      <w:r w:rsidRPr="00AB1E8F">
        <w:rPr>
          <w:rFonts w:ascii="Trebuchet MS" w:hAnsi="Trebuchet MS"/>
          <w:sz w:val="18"/>
          <w:szCs w:val="18"/>
        </w:rPr>
        <w:tab/>
        <w:t>12.000 N/mm²</w:t>
      </w:r>
    </w:p>
    <w:p w14:paraId="230BDEB4" w14:textId="77777777" w:rsidR="00422118" w:rsidRPr="00AB1E8F" w:rsidRDefault="00422118" w:rsidP="00947E0E">
      <w:pPr>
        <w:pStyle w:val="BodyTextIndent"/>
        <w:numPr>
          <w:ilvl w:val="1"/>
          <w:numId w:val="9"/>
        </w:numPr>
        <w:jc w:val="left"/>
        <w:rPr>
          <w:rFonts w:ascii="Trebuchet MS" w:hAnsi="Trebuchet MS"/>
          <w:sz w:val="18"/>
          <w:szCs w:val="18"/>
        </w:rPr>
      </w:pPr>
      <w:r w:rsidRPr="00AB1E8F">
        <w:rPr>
          <w:rFonts w:ascii="Trebuchet MS" w:hAnsi="Trebuchet MS"/>
          <w:sz w:val="18"/>
          <w:szCs w:val="18"/>
        </w:rPr>
        <w:t>Hygrische beweging (30-90%)</w:t>
      </w:r>
      <w:r w:rsidRPr="00AB1E8F">
        <w:rPr>
          <w:rFonts w:ascii="Trebuchet MS" w:hAnsi="Trebuchet MS"/>
          <w:sz w:val="18"/>
          <w:szCs w:val="18"/>
        </w:rPr>
        <w:tab/>
      </w:r>
      <w:r w:rsidRPr="00AB1E8F">
        <w:rPr>
          <w:rFonts w:ascii="Trebuchet MS" w:hAnsi="Trebuchet MS"/>
          <w:sz w:val="18"/>
          <w:szCs w:val="18"/>
        </w:rPr>
        <w:tab/>
      </w:r>
      <w:r w:rsidRPr="00AB1E8F">
        <w:rPr>
          <w:rFonts w:ascii="Trebuchet MS" w:hAnsi="Trebuchet MS"/>
          <w:sz w:val="18"/>
          <w:szCs w:val="18"/>
        </w:rPr>
        <w:tab/>
        <w:t>&lt; 1 mm/m</w:t>
      </w:r>
    </w:p>
    <w:p w14:paraId="196B6E08" w14:textId="77777777" w:rsidR="00422118" w:rsidRPr="00AB1E8F" w:rsidRDefault="00422118" w:rsidP="00947E0E">
      <w:pPr>
        <w:pStyle w:val="BodyTextIndent"/>
        <w:numPr>
          <w:ilvl w:val="1"/>
          <w:numId w:val="9"/>
        </w:numPr>
        <w:jc w:val="left"/>
        <w:rPr>
          <w:rFonts w:ascii="Trebuchet MS" w:hAnsi="Trebuchet MS"/>
          <w:sz w:val="18"/>
          <w:szCs w:val="18"/>
        </w:rPr>
      </w:pPr>
      <w:r w:rsidRPr="00AB1E8F">
        <w:rPr>
          <w:rFonts w:ascii="Trebuchet MS" w:hAnsi="Trebuchet MS"/>
          <w:sz w:val="18"/>
          <w:szCs w:val="18"/>
        </w:rPr>
        <w:t>Waterabsorptie (0-100%)</w:t>
      </w:r>
      <w:r w:rsidRPr="00AB1E8F">
        <w:rPr>
          <w:rFonts w:ascii="Trebuchet MS" w:hAnsi="Trebuchet MS"/>
          <w:sz w:val="18"/>
          <w:szCs w:val="18"/>
        </w:rPr>
        <w:tab/>
      </w:r>
      <w:r w:rsidRPr="00AB1E8F">
        <w:rPr>
          <w:rFonts w:ascii="Trebuchet MS" w:hAnsi="Trebuchet MS"/>
          <w:sz w:val="18"/>
          <w:szCs w:val="18"/>
        </w:rPr>
        <w:tab/>
      </w:r>
      <w:r w:rsidRPr="00AB1E8F">
        <w:rPr>
          <w:rFonts w:ascii="Trebuchet MS" w:hAnsi="Trebuchet MS"/>
          <w:sz w:val="18"/>
          <w:szCs w:val="18"/>
        </w:rPr>
        <w:tab/>
      </w:r>
      <w:r w:rsidRPr="00AB1E8F">
        <w:rPr>
          <w:rFonts w:ascii="Trebuchet MS" w:hAnsi="Trebuchet MS"/>
          <w:sz w:val="18"/>
          <w:szCs w:val="18"/>
        </w:rPr>
        <w:tab/>
        <w:t>&lt; 20 %</w:t>
      </w:r>
    </w:p>
    <w:p w14:paraId="4968E170" w14:textId="77777777" w:rsidR="00422118" w:rsidRPr="00AB1E8F" w:rsidRDefault="00422118" w:rsidP="00947E0E">
      <w:pPr>
        <w:pStyle w:val="BodyTextIndent"/>
        <w:numPr>
          <w:ilvl w:val="1"/>
          <w:numId w:val="9"/>
        </w:numPr>
        <w:jc w:val="left"/>
        <w:rPr>
          <w:rFonts w:ascii="Trebuchet MS" w:hAnsi="Trebuchet MS"/>
          <w:sz w:val="18"/>
          <w:szCs w:val="18"/>
        </w:rPr>
      </w:pPr>
      <w:r w:rsidRPr="00AB1E8F">
        <w:rPr>
          <w:rFonts w:ascii="Trebuchet MS" w:hAnsi="Trebuchet MS"/>
          <w:sz w:val="18"/>
          <w:szCs w:val="18"/>
        </w:rPr>
        <w:t>Duurzaamheidsklasse</w:t>
      </w:r>
      <w:r w:rsidRPr="00AB1E8F">
        <w:rPr>
          <w:rFonts w:ascii="Trebuchet MS" w:hAnsi="Trebuchet MS"/>
          <w:sz w:val="18"/>
          <w:szCs w:val="18"/>
        </w:rPr>
        <w:tab/>
      </w:r>
      <w:r w:rsidRPr="00AB1E8F">
        <w:rPr>
          <w:rFonts w:ascii="Trebuchet MS" w:hAnsi="Trebuchet MS"/>
          <w:sz w:val="18"/>
          <w:szCs w:val="18"/>
        </w:rPr>
        <w:tab/>
      </w:r>
      <w:r w:rsidRPr="00AB1E8F">
        <w:rPr>
          <w:rFonts w:ascii="Trebuchet MS" w:hAnsi="Trebuchet MS"/>
          <w:sz w:val="18"/>
          <w:szCs w:val="18"/>
        </w:rPr>
        <w:tab/>
      </w:r>
      <w:r w:rsidRPr="00AB1E8F">
        <w:rPr>
          <w:rFonts w:ascii="Trebuchet MS" w:hAnsi="Trebuchet MS"/>
          <w:sz w:val="18"/>
          <w:szCs w:val="18"/>
        </w:rPr>
        <w:tab/>
        <w:t>Categorie A</w:t>
      </w:r>
    </w:p>
    <w:p w14:paraId="579D748B" w14:textId="77777777" w:rsidR="00422118" w:rsidRPr="00AB1E8F" w:rsidRDefault="00422118" w:rsidP="00947E0E">
      <w:pPr>
        <w:pStyle w:val="BodyTextIndent"/>
        <w:numPr>
          <w:ilvl w:val="1"/>
          <w:numId w:val="9"/>
        </w:numPr>
        <w:jc w:val="left"/>
        <w:rPr>
          <w:rFonts w:ascii="Trebuchet MS" w:hAnsi="Trebuchet MS"/>
          <w:sz w:val="18"/>
          <w:szCs w:val="18"/>
        </w:rPr>
      </w:pPr>
      <w:r w:rsidRPr="00AB1E8F">
        <w:rPr>
          <w:rFonts w:ascii="Trebuchet MS" w:hAnsi="Trebuchet MS"/>
          <w:sz w:val="18"/>
          <w:szCs w:val="18"/>
        </w:rPr>
        <w:t>Sterkteklasse</w:t>
      </w:r>
      <w:r w:rsidRPr="00AB1E8F">
        <w:rPr>
          <w:rFonts w:ascii="Trebuchet MS" w:hAnsi="Trebuchet MS"/>
          <w:sz w:val="18"/>
          <w:szCs w:val="18"/>
        </w:rPr>
        <w:tab/>
      </w:r>
      <w:r w:rsidRPr="00AB1E8F">
        <w:rPr>
          <w:rFonts w:ascii="Trebuchet MS" w:hAnsi="Trebuchet MS"/>
          <w:sz w:val="18"/>
          <w:szCs w:val="18"/>
        </w:rPr>
        <w:tab/>
      </w:r>
      <w:r w:rsidRPr="00AB1E8F">
        <w:rPr>
          <w:rFonts w:ascii="Trebuchet MS" w:hAnsi="Trebuchet MS"/>
          <w:sz w:val="18"/>
          <w:szCs w:val="18"/>
        </w:rPr>
        <w:tab/>
      </w:r>
      <w:r w:rsidRPr="00AB1E8F">
        <w:rPr>
          <w:rFonts w:ascii="Trebuchet MS" w:hAnsi="Trebuchet MS"/>
          <w:sz w:val="18"/>
          <w:szCs w:val="18"/>
        </w:rPr>
        <w:tab/>
      </w:r>
      <w:r w:rsidRPr="00AB1E8F">
        <w:rPr>
          <w:rFonts w:ascii="Trebuchet MS" w:hAnsi="Trebuchet MS"/>
          <w:sz w:val="18"/>
          <w:szCs w:val="18"/>
        </w:rPr>
        <w:tab/>
        <w:t>Klasse 4</w:t>
      </w:r>
    </w:p>
    <w:p w14:paraId="4E8CDB67" w14:textId="77777777" w:rsidR="00422118" w:rsidRPr="00AB1E8F" w:rsidRDefault="00422118" w:rsidP="00947E0E">
      <w:pPr>
        <w:pStyle w:val="BodyTextIndent"/>
        <w:numPr>
          <w:ilvl w:val="1"/>
          <w:numId w:val="9"/>
        </w:numPr>
        <w:jc w:val="left"/>
        <w:rPr>
          <w:rFonts w:ascii="Trebuchet MS" w:hAnsi="Trebuchet MS"/>
          <w:sz w:val="18"/>
          <w:szCs w:val="18"/>
        </w:rPr>
      </w:pPr>
      <w:r w:rsidRPr="00AB1E8F">
        <w:rPr>
          <w:rFonts w:ascii="Trebuchet MS" w:hAnsi="Trebuchet MS"/>
          <w:sz w:val="18"/>
          <w:szCs w:val="18"/>
        </w:rPr>
        <w:t>Brandreactieklasse (EN 13501-1)</w:t>
      </w:r>
      <w:r w:rsidRPr="00AB1E8F">
        <w:rPr>
          <w:rFonts w:ascii="Trebuchet MS" w:hAnsi="Trebuchet MS"/>
          <w:sz w:val="18"/>
          <w:szCs w:val="18"/>
        </w:rPr>
        <w:tab/>
      </w:r>
      <w:r w:rsidRPr="00AB1E8F">
        <w:rPr>
          <w:rFonts w:ascii="Trebuchet MS" w:hAnsi="Trebuchet MS"/>
          <w:sz w:val="18"/>
          <w:szCs w:val="18"/>
        </w:rPr>
        <w:tab/>
      </w:r>
      <w:r w:rsidRPr="00AB1E8F">
        <w:rPr>
          <w:rFonts w:ascii="Trebuchet MS" w:hAnsi="Trebuchet MS"/>
          <w:sz w:val="18"/>
          <w:szCs w:val="18"/>
        </w:rPr>
        <w:tab/>
        <w:t>A2-s1,d0</w:t>
      </w:r>
    </w:p>
    <w:p w14:paraId="0CC9CF45" w14:textId="77777777" w:rsidR="00422118" w:rsidRPr="00AB1E8F" w:rsidRDefault="00422118" w:rsidP="00947E0E">
      <w:pPr>
        <w:pStyle w:val="BodyTextIndent"/>
        <w:numPr>
          <w:ilvl w:val="1"/>
          <w:numId w:val="9"/>
        </w:numPr>
        <w:jc w:val="left"/>
        <w:rPr>
          <w:rFonts w:ascii="Trebuchet MS" w:hAnsi="Trebuchet MS"/>
          <w:sz w:val="18"/>
          <w:szCs w:val="18"/>
        </w:rPr>
      </w:pPr>
      <w:r w:rsidRPr="00AB1E8F">
        <w:rPr>
          <w:rFonts w:ascii="Trebuchet MS" w:hAnsi="Trebuchet MS"/>
          <w:sz w:val="18"/>
          <w:szCs w:val="18"/>
        </w:rPr>
        <w:t>Impermeabiliteitstest</w:t>
      </w:r>
      <w:r w:rsidRPr="00AB1E8F">
        <w:rPr>
          <w:rFonts w:ascii="Trebuchet MS" w:hAnsi="Trebuchet MS"/>
          <w:sz w:val="18"/>
          <w:szCs w:val="18"/>
        </w:rPr>
        <w:tab/>
      </w:r>
      <w:r w:rsidRPr="00AB1E8F">
        <w:rPr>
          <w:rFonts w:ascii="Trebuchet MS" w:hAnsi="Trebuchet MS"/>
          <w:sz w:val="18"/>
          <w:szCs w:val="18"/>
        </w:rPr>
        <w:tab/>
      </w:r>
      <w:r w:rsidRPr="00AB1E8F">
        <w:rPr>
          <w:rFonts w:ascii="Trebuchet MS" w:hAnsi="Trebuchet MS"/>
          <w:sz w:val="18"/>
          <w:szCs w:val="18"/>
        </w:rPr>
        <w:tab/>
      </w:r>
      <w:r w:rsidRPr="00AB1E8F">
        <w:rPr>
          <w:rFonts w:ascii="Trebuchet MS" w:hAnsi="Trebuchet MS"/>
          <w:sz w:val="18"/>
          <w:szCs w:val="18"/>
        </w:rPr>
        <w:tab/>
        <w:t>Ok</w:t>
      </w:r>
    </w:p>
    <w:p w14:paraId="35213D2B" w14:textId="77777777" w:rsidR="00422118" w:rsidRPr="00AB1E8F" w:rsidRDefault="00422118" w:rsidP="00947E0E">
      <w:pPr>
        <w:pStyle w:val="BodyTextIndent"/>
        <w:numPr>
          <w:ilvl w:val="1"/>
          <w:numId w:val="9"/>
        </w:numPr>
        <w:jc w:val="left"/>
        <w:rPr>
          <w:rFonts w:ascii="Trebuchet MS" w:hAnsi="Trebuchet MS"/>
          <w:sz w:val="18"/>
          <w:szCs w:val="18"/>
        </w:rPr>
      </w:pPr>
      <w:r w:rsidRPr="00AB1E8F">
        <w:rPr>
          <w:rFonts w:ascii="Trebuchet MS" w:hAnsi="Trebuchet MS"/>
          <w:sz w:val="18"/>
          <w:szCs w:val="18"/>
        </w:rPr>
        <w:t>Warm water test</w:t>
      </w:r>
      <w:r w:rsidRPr="00AB1E8F">
        <w:rPr>
          <w:rFonts w:ascii="Trebuchet MS" w:hAnsi="Trebuchet MS"/>
          <w:sz w:val="18"/>
          <w:szCs w:val="18"/>
        </w:rPr>
        <w:tab/>
      </w:r>
      <w:r w:rsidRPr="00AB1E8F">
        <w:rPr>
          <w:rFonts w:ascii="Trebuchet MS" w:hAnsi="Trebuchet MS"/>
          <w:sz w:val="18"/>
          <w:szCs w:val="18"/>
        </w:rPr>
        <w:tab/>
      </w:r>
      <w:r w:rsidRPr="00AB1E8F">
        <w:rPr>
          <w:rFonts w:ascii="Trebuchet MS" w:hAnsi="Trebuchet MS"/>
          <w:sz w:val="18"/>
          <w:szCs w:val="18"/>
        </w:rPr>
        <w:tab/>
      </w:r>
      <w:r w:rsidRPr="00AB1E8F">
        <w:rPr>
          <w:rFonts w:ascii="Trebuchet MS" w:hAnsi="Trebuchet MS"/>
          <w:sz w:val="18"/>
          <w:szCs w:val="18"/>
        </w:rPr>
        <w:tab/>
      </w:r>
      <w:r w:rsidRPr="00AB1E8F">
        <w:rPr>
          <w:rFonts w:ascii="Trebuchet MS" w:hAnsi="Trebuchet MS"/>
          <w:sz w:val="18"/>
          <w:szCs w:val="18"/>
        </w:rPr>
        <w:tab/>
        <w:t>Ok</w:t>
      </w:r>
    </w:p>
    <w:p w14:paraId="57346FD0" w14:textId="77777777" w:rsidR="00422118" w:rsidRPr="00AB1E8F" w:rsidRDefault="00422118" w:rsidP="00947E0E">
      <w:pPr>
        <w:pStyle w:val="BodyTextIndent"/>
        <w:numPr>
          <w:ilvl w:val="1"/>
          <w:numId w:val="9"/>
        </w:numPr>
        <w:jc w:val="left"/>
        <w:rPr>
          <w:rFonts w:ascii="Trebuchet MS" w:hAnsi="Trebuchet MS"/>
          <w:sz w:val="18"/>
          <w:szCs w:val="18"/>
        </w:rPr>
      </w:pPr>
      <w:r w:rsidRPr="00AB1E8F">
        <w:rPr>
          <w:rFonts w:ascii="Trebuchet MS" w:hAnsi="Trebuchet MS"/>
          <w:sz w:val="18"/>
          <w:szCs w:val="18"/>
        </w:rPr>
        <w:t>Verzadigd-droog test voor categorie A paneel</w:t>
      </w:r>
      <w:r w:rsidRPr="00AB1E8F">
        <w:rPr>
          <w:rFonts w:ascii="Trebuchet MS" w:hAnsi="Trebuchet MS"/>
          <w:sz w:val="18"/>
          <w:szCs w:val="18"/>
        </w:rPr>
        <w:tab/>
        <w:t>Ok</w:t>
      </w:r>
    </w:p>
    <w:p w14:paraId="11B26C8F" w14:textId="77777777" w:rsidR="00422118" w:rsidRPr="00AB1E8F" w:rsidRDefault="00422118" w:rsidP="00947E0E">
      <w:pPr>
        <w:pStyle w:val="BodyTextIndent"/>
        <w:numPr>
          <w:ilvl w:val="1"/>
          <w:numId w:val="9"/>
        </w:numPr>
        <w:jc w:val="left"/>
        <w:rPr>
          <w:rFonts w:ascii="Trebuchet MS" w:hAnsi="Trebuchet MS"/>
          <w:sz w:val="18"/>
          <w:szCs w:val="18"/>
        </w:rPr>
      </w:pPr>
      <w:r w:rsidRPr="00AB1E8F">
        <w:rPr>
          <w:rFonts w:ascii="Trebuchet MS" w:hAnsi="Trebuchet MS"/>
          <w:sz w:val="18"/>
          <w:szCs w:val="18"/>
        </w:rPr>
        <w:t>Vries-dooi test voor categorie A paneel</w:t>
      </w:r>
      <w:r w:rsidRPr="00AB1E8F">
        <w:rPr>
          <w:rFonts w:ascii="Trebuchet MS" w:hAnsi="Trebuchet MS"/>
          <w:sz w:val="18"/>
          <w:szCs w:val="18"/>
        </w:rPr>
        <w:tab/>
      </w:r>
      <w:r w:rsidRPr="00AB1E8F">
        <w:rPr>
          <w:rFonts w:ascii="Trebuchet MS" w:hAnsi="Trebuchet MS"/>
          <w:sz w:val="18"/>
          <w:szCs w:val="18"/>
        </w:rPr>
        <w:tab/>
        <w:t>Ok</w:t>
      </w:r>
    </w:p>
    <w:p w14:paraId="04FB764E" w14:textId="05D18809" w:rsidR="00422118" w:rsidRPr="00AB1E8F" w:rsidRDefault="00422118" w:rsidP="00947E0E">
      <w:pPr>
        <w:pStyle w:val="BodyTextIndent"/>
        <w:numPr>
          <w:ilvl w:val="1"/>
          <w:numId w:val="9"/>
        </w:numPr>
        <w:jc w:val="left"/>
        <w:rPr>
          <w:rFonts w:ascii="Trebuchet MS" w:hAnsi="Trebuchet MS"/>
          <w:sz w:val="18"/>
          <w:szCs w:val="18"/>
        </w:rPr>
      </w:pPr>
      <w:r w:rsidRPr="00AB1E8F">
        <w:rPr>
          <w:rFonts w:ascii="Trebuchet MS" w:hAnsi="Trebuchet MS"/>
          <w:sz w:val="18"/>
          <w:szCs w:val="18"/>
        </w:rPr>
        <w:t xml:space="preserve">Thermische uitzettingscoëfficiënt </w:t>
      </w:r>
      <w:r w:rsidR="006D5175" w:rsidRPr="00D67A5D">
        <w:rPr>
          <w:rFonts w:ascii="Symbol" w:hAnsi="Symbol"/>
          <w:sz w:val="18"/>
          <w:szCs w:val="18"/>
        </w:rPr>
        <w:t></w:t>
      </w:r>
      <w:r w:rsidRPr="00AB1E8F">
        <w:rPr>
          <w:rFonts w:ascii="Trebuchet MS" w:hAnsi="Trebuchet MS"/>
          <w:sz w:val="18"/>
          <w:szCs w:val="18"/>
        </w:rPr>
        <w:tab/>
      </w:r>
      <w:r w:rsidRPr="00AB1E8F">
        <w:rPr>
          <w:rFonts w:ascii="Trebuchet MS" w:hAnsi="Trebuchet MS"/>
          <w:sz w:val="18"/>
          <w:szCs w:val="18"/>
        </w:rPr>
        <w:tab/>
        <w:t>0,01 mm/mK</w:t>
      </w:r>
    </w:p>
    <w:p w14:paraId="3DF64555" w14:textId="21D13BCD" w:rsidR="00422118" w:rsidRPr="00AB1E8F" w:rsidRDefault="00422118" w:rsidP="00947E0E">
      <w:pPr>
        <w:pStyle w:val="BodyTextIndent"/>
        <w:numPr>
          <w:ilvl w:val="1"/>
          <w:numId w:val="9"/>
        </w:numPr>
        <w:jc w:val="left"/>
        <w:rPr>
          <w:rFonts w:ascii="Trebuchet MS" w:hAnsi="Trebuchet MS"/>
        </w:rPr>
      </w:pPr>
      <w:r w:rsidRPr="00AB1E8F">
        <w:rPr>
          <w:rFonts w:ascii="Trebuchet MS" w:hAnsi="Trebuchet MS"/>
          <w:sz w:val="18"/>
          <w:szCs w:val="18"/>
        </w:rPr>
        <w:t xml:space="preserve">Warmtegeleidingscoëfficiënt </w:t>
      </w:r>
      <w:r w:rsidR="00CA6D08" w:rsidRPr="00D67A5D">
        <w:rPr>
          <w:rFonts w:ascii="Symbol" w:hAnsi="Symbol"/>
          <w:sz w:val="18"/>
          <w:szCs w:val="18"/>
        </w:rPr>
        <w:t></w:t>
      </w:r>
      <w:r w:rsidRPr="00AB1E8F">
        <w:rPr>
          <w:rFonts w:ascii="Trebuchet MS" w:hAnsi="Trebuchet MS"/>
          <w:sz w:val="18"/>
          <w:szCs w:val="18"/>
        </w:rPr>
        <w:tab/>
      </w:r>
      <w:r w:rsidRPr="00AB1E8F">
        <w:rPr>
          <w:rFonts w:ascii="Trebuchet MS" w:hAnsi="Trebuchet MS"/>
          <w:sz w:val="18"/>
          <w:szCs w:val="18"/>
        </w:rPr>
        <w:tab/>
      </w:r>
      <w:r w:rsidRPr="00AB1E8F">
        <w:rPr>
          <w:rFonts w:ascii="Trebuchet MS" w:hAnsi="Trebuchet MS"/>
          <w:sz w:val="18"/>
          <w:szCs w:val="18"/>
        </w:rPr>
        <w:tab/>
        <w:t>0,60</w:t>
      </w:r>
      <w:r w:rsidR="004809A0" w:rsidRPr="00AB1E8F">
        <w:rPr>
          <w:rFonts w:ascii="Trebuchet MS" w:hAnsi="Trebuchet MS"/>
          <w:sz w:val="18"/>
          <w:szCs w:val="18"/>
        </w:rPr>
        <w:t xml:space="preserve"> </w:t>
      </w:r>
      <w:r w:rsidRPr="00AB1E8F">
        <w:rPr>
          <w:rFonts w:ascii="Trebuchet MS" w:hAnsi="Trebuchet MS"/>
          <w:sz w:val="18"/>
          <w:szCs w:val="18"/>
        </w:rPr>
        <w:t>W/mK</w:t>
      </w:r>
      <w:r w:rsidRPr="00AB1E8F">
        <w:rPr>
          <w:rFonts w:ascii="Trebuchet MS" w:hAnsi="Trebuchet MS"/>
        </w:rPr>
        <w:br/>
      </w:r>
    </w:p>
    <w:p w14:paraId="4312A504" w14:textId="1CE7AA61" w:rsidR="00301551" w:rsidRPr="00AB1E8F" w:rsidRDefault="00231094" w:rsidP="00947E0E">
      <w:pPr>
        <w:pStyle w:val="BodyTextIndent"/>
        <w:jc w:val="left"/>
        <w:rPr>
          <w:rFonts w:ascii="Trebuchet MS" w:hAnsi="Trebuchet MS"/>
        </w:rPr>
      </w:pPr>
      <w:r w:rsidRPr="00AB1E8F">
        <w:rPr>
          <w:rFonts w:ascii="Trebuchet MS" w:hAnsi="Trebuchet MS"/>
        </w:rPr>
        <w:t>Type : dubbelgeperst</w:t>
      </w:r>
      <w:r w:rsidR="0024409E" w:rsidRPr="00AB1E8F">
        <w:rPr>
          <w:rFonts w:ascii="Trebuchet MS" w:hAnsi="Trebuchet MS"/>
        </w:rPr>
        <w:t xml:space="preserve">, </w:t>
      </w:r>
      <w:r w:rsidR="00DF45AD" w:rsidRPr="00AB1E8F">
        <w:rPr>
          <w:rFonts w:ascii="Trebuchet MS" w:hAnsi="Trebuchet MS"/>
        </w:rPr>
        <w:t>luchtgedroogd</w:t>
      </w:r>
    </w:p>
    <w:p w14:paraId="3D515588" w14:textId="12C10622" w:rsidR="00231094" w:rsidRPr="00AB1E8F" w:rsidRDefault="00231094" w:rsidP="00947E0E">
      <w:pPr>
        <w:pStyle w:val="BodyTextIndent"/>
        <w:jc w:val="left"/>
        <w:rPr>
          <w:rFonts w:ascii="Trebuchet MS" w:hAnsi="Trebuchet MS"/>
          <w:color w:val="0000FF"/>
        </w:rPr>
      </w:pPr>
      <w:r w:rsidRPr="00AB1E8F">
        <w:rPr>
          <w:rFonts w:ascii="Trebuchet MS" w:hAnsi="Trebuchet MS"/>
        </w:rPr>
        <w:t>Plaatdikte : </w:t>
      </w:r>
      <w:r w:rsidR="00884544" w:rsidRPr="00AB1E8F">
        <w:rPr>
          <w:rFonts w:ascii="Trebuchet MS" w:hAnsi="Trebuchet MS"/>
          <w:color w:val="0000FF"/>
        </w:rPr>
        <w:t>8 mm / 12 mm</w:t>
      </w:r>
    </w:p>
    <w:p w14:paraId="744B1C64" w14:textId="77777777" w:rsidR="00301551" w:rsidRPr="00AB1E8F" w:rsidRDefault="00231094" w:rsidP="00947E0E">
      <w:pPr>
        <w:pStyle w:val="BodyTextIndent"/>
        <w:jc w:val="left"/>
        <w:rPr>
          <w:rFonts w:ascii="Trebuchet MS" w:hAnsi="Trebuchet MS"/>
          <w:color w:val="0000FF"/>
        </w:rPr>
      </w:pPr>
      <w:r w:rsidRPr="00AB1E8F">
        <w:rPr>
          <w:rFonts w:ascii="Trebuchet MS" w:hAnsi="Trebuchet MS"/>
        </w:rPr>
        <w:t xml:space="preserve">Afmetingen (lxb) : maatvoering overeenkomstig de </w:t>
      </w:r>
      <w:r w:rsidRPr="00AB1E8F">
        <w:rPr>
          <w:rFonts w:ascii="Trebuchet MS" w:hAnsi="Trebuchet MS"/>
          <w:color w:val="0000FF"/>
        </w:rPr>
        <w:t>gevelmodulering / op voorstel aannemer</w:t>
      </w:r>
    </w:p>
    <w:p w14:paraId="0C3BA13E" w14:textId="77777777" w:rsidR="00231094" w:rsidRPr="00AB1E8F" w:rsidRDefault="00231094" w:rsidP="00947E0E">
      <w:pPr>
        <w:pStyle w:val="BodyTextIndent"/>
        <w:jc w:val="left"/>
        <w:rPr>
          <w:rFonts w:ascii="Trebuchet MS" w:hAnsi="Trebuchet MS"/>
          <w:color w:val="0000FF"/>
        </w:rPr>
      </w:pPr>
      <w:r w:rsidRPr="00AB1E8F">
        <w:rPr>
          <w:rFonts w:ascii="Trebuchet MS" w:hAnsi="Trebuchet MS"/>
        </w:rPr>
        <w:t xml:space="preserve">Oppervlakteafwerking : </w:t>
      </w:r>
      <w:r w:rsidR="00DF45AD" w:rsidRPr="00AB1E8F">
        <w:rPr>
          <w:rFonts w:ascii="Trebuchet MS" w:hAnsi="Trebuchet MS"/>
          <w:color w:val="0000FF"/>
        </w:rPr>
        <w:t>l</w:t>
      </w:r>
      <w:r w:rsidR="00F73D99" w:rsidRPr="00AB1E8F">
        <w:rPr>
          <w:rFonts w:ascii="Trebuchet MS" w:hAnsi="Trebuchet MS"/>
          <w:color w:val="0000FF"/>
        </w:rPr>
        <w:t>icht gestructureerd</w:t>
      </w:r>
      <w:r w:rsidRPr="00AB1E8F">
        <w:rPr>
          <w:rFonts w:ascii="Trebuchet MS" w:hAnsi="Trebuchet MS"/>
          <w:color w:val="0000FF"/>
        </w:rPr>
        <w:t xml:space="preserve"> </w:t>
      </w:r>
    </w:p>
    <w:p w14:paraId="11459BEA" w14:textId="1611354B" w:rsidR="00375433" w:rsidRPr="00375433" w:rsidRDefault="00231094" w:rsidP="00947E0E">
      <w:pPr>
        <w:pStyle w:val="BodyTextIndent"/>
        <w:jc w:val="left"/>
        <w:rPr>
          <w:rStyle w:val="MerkChar"/>
          <w:rFonts w:ascii="Trebuchet MS" w:hAnsi="Trebuchet MS"/>
          <w:color w:val="0000FF"/>
        </w:rPr>
      </w:pPr>
      <w:r w:rsidRPr="00AB1E8F">
        <w:rPr>
          <w:rFonts w:ascii="Trebuchet MS" w:hAnsi="Trebuchet MS"/>
        </w:rPr>
        <w:t xml:space="preserve">Kleur van de platen : </w:t>
      </w:r>
      <w:r w:rsidR="003F26B1" w:rsidRPr="00375433">
        <w:rPr>
          <w:rFonts w:ascii="Trebuchet MS" w:hAnsi="Trebuchet MS"/>
          <w:color w:val="auto"/>
        </w:rPr>
        <w:t>gekleurd</w:t>
      </w:r>
      <w:r w:rsidR="00375433" w:rsidRPr="00375433">
        <w:rPr>
          <w:rFonts w:ascii="Trebuchet MS" w:hAnsi="Trebuchet MS"/>
          <w:color w:val="auto"/>
        </w:rPr>
        <w:t xml:space="preserve"> </w:t>
      </w:r>
      <w:r w:rsidR="003F26B1" w:rsidRPr="00375433">
        <w:rPr>
          <w:rFonts w:ascii="Trebuchet MS" w:hAnsi="Trebuchet MS"/>
          <w:color w:val="auto"/>
        </w:rPr>
        <w:t>:</w:t>
      </w:r>
      <w:r w:rsidRPr="00375433">
        <w:rPr>
          <w:rStyle w:val="MerkChar"/>
          <w:rFonts w:ascii="Trebuchet MS" w:hAnsi="Trebuchet MS"/>
          <w:color w:val="auto"/>
        </w:rPr>
        <w:t xml:space="preserve"> </w:t>
      </w:r>
    </w:p>
    <w:p w14:paraId="66A57155" w14:textId="58F6DB3D" w:rsidR="00231094" w:rsidRPr="00AB1E8F" w:rsidRDefault="00047FB0" w:rsidP="00B402F5">
      <w:pPr>
        <w:pStyle w:val="BodyTextIndent"/>
        <w:numPr>
          <w:ilvl w:val="0"/>
          <w:numId w:val="0"/>
        </w:numPr>
        <w:ind w:left="340"/>
        <w:jc w:val="left"/>
        <w:rPr>
          <w:rFonts w:ascii="Trebuchet MS" w:hAnsi="Trebuchet MS"/>
          <w:color w:val="0000FF"/>
        </w:rPr>
      </w:pPr>
      <w:r w:rsidRPr="00AB1E8F">
        <w:rPr>
          <w:rFonts w:ascii="Trebuchet MS" w:hAnsi="Trebuchet MS"/>
          <w:color w:val="0000FF"/>
        </w:rPr>
        <w:t>Zwart, Antraciet</w:t>
      </w:r>
      <w:r w:rsidR="00077420">
        <w:rPr>
          <w:rFonts w:ascii="Trebuchet MS" w:hAnsi="Trebuchet MS"/>
          <w:color w:val="0000FF"/>
        </w:rPr>
        <w:t>,</w:t>
      </w:r>
      <w:r w:rsidRPr="00AB1E8F">
        <w:rPr>
          <w:rFonts w:ascii="Trebuchet MS" w:hAnsi="Trebuchet MS"/>
          <w:color w:val="0000FF"/>
        </w:rPr>
        <w:t xml:space="preserve"> Wit,</w:t>
      </w:r>
      <w:r w:rsidR="00F624E1" w:rsidRPr="00AB1E8F">
        <w:rPr>
          <w:rStyle w:val="MerkChar"/>
          <w:rFonts w:ascii="Trebuchet MS" w:hAnsi="Trebuchet MS"/>
        </w:rPr>
        <w:t xml:space="preserve"> </w:t>
      </w:r>
      <w:r w:rsidRPr="00AB1E8F">
        <w:rPr>
          <w:rFonts w:ascii="Trebuchet MS" w:hAnsi="Trebuchet MS"/>
          <w:color w:val="0000FF"/>
        </w:rPr>
        <w:t>Grijs</w:t>
      </w:r>
      <w:r w:rsidR="00F73D99" w:rsidRPr="00AB1E8F">
        <w:rPr>
          <w:rFonts w:ascii="Trebuchet MS" w:hAnsi="Trebuchet MS"/>
          <w:color w:val="0000FF"/>
        </w:rPr>
        <w:t>,</w:t>
      </w:r>
      <w:r w:rsidRPr="00AB1E8F">
        <w:rPr>
          <w:rFonts w:ascii="Trebuchet MS" w:hAnsi="Trebuchet MS"/>
          <w:color w:val="0000FF"/>
        </w:rPr>
        <w:t xml:space="preserve"> Rood</w:t>
      </w:r>
      <w:r w:rsidR="0039439B" w:rsidRPr="00AB1E8F">
        <w:rPr>
          <w:rFonts w:ascii="Trebuchet MS" w:hAnsi="Trebuchet MS"/>
          <w:color w:val="0000FF"/>
        </w:rPr>
        <w:t>, Paars</w:t>
      </w:r>
      <w:r w:rsidR="00077420">
        <w:rPr>
          <w:rFonts w:ascii="Trebuchet MS" w:hAnsi="Trebuchet MS"/>
          <w:color w:val="0000FF"/>
        </w:rPr>
        <w:t>,</w:t>
      </w:r>
      <w:r w:rsidRPr="00AB1E8F">
        <w:rPr>
          <w:rStyle w:val="MerkChar"/>
          <w:rFonts w:ascii="Trebuchet MS" w:hAnsi="Trebuchet MS"/>
        </w:rPr>
        <w:t xml:space="preserve"> </w:t>
      </w:r>
      <w:r w:rsidRPr="00AB1E8F">
        <w:rPr>
          <w:rFonts w:ascii="Trebuchet MS" w:hAnsi="Trebuchet MS"/>
          <w:color w:val="0000FF"/>
        </w:rPr>
        <w:t>Blauw</w:t>
      </w:r>
      <w:r w:rsidR="00077420">
        <w:rPr>
          <w:rFonts w:ascii="Trebuchet MS" w:hAnsi="Trebuchet MS"/>
          <w:color w:val="0000FF"/>
        </w:rPr>
        <w:t xml:space="preserve">, </w:t>
      </w:r>
      <w:r w:rsidRPr="00AB1E8F">
        <w:rPr>
          <w:rFonts w:ascii="Trebuchet MS" w:hAnsi="Trebuchet MS"/>
          <w:color w:val="0000FF"/>
        </w:rPr>
        <w:t>Groen</w:t>
      </w:r>
      <w:r w:rsidR="00077420">
        <w:rPr>
          <w:rFonts w:ascii="Trebuchet MS" w:hAnsi="Trebuchet MS"/>
          <w:color w:val="0000FF"/>
        </w:rPr>
        <w:t>,</w:t>
      </w:r>
      <w:r w:rsidR="00077420">
        <w:rPr>
          <w:rStyle w:val="MerkChar"/>
          <w:rFonts w:ascii="Trebuchet MS" w:hAnsi="Trebuchet MS"/>
        </w:rPr>
        <w:t xml:space="preserve"> </w:t>
      </w:r>
      <w:r w:rsidRPr="00AB1E8F">
        <w:rPr>
          <w:rFonts w:ascii="Trebuchet MS" w:hAnsi="Trebuchet MS"/>
          <w:color w:val="0000FF"/>
        </w:rPr>
        <w:t>Geel, Oranje</w:t>
      </w:r>
      <w:r w:rsidR="00077420">
        <w:rPr>
          <w:rFonts w:ascii="Trebuchet MS" w:hAnsi="Trebuchet MS"/>
          <w:color w:val="0000FF"/>
        </w:rPr>
        <w:t>.</w:t>
      </w:r>
    </w:p>
    <w:p w14:paraId="38843AA3" w14:textId="77777777" w:rsidR="003F3548" w:rsidRPr="00AB1E8F" w:rsidRDefault="003F3548" w:rsidP="00947E0E">
      <w:pPr>
        <w:pStyle w:val="BodyTextIndent"/>
        <w:jc w:val="left"/>
        <w:rPr>
          <w:rFonts w:ascii="Trebuchet MS" w:hAnsi="Trebuchet MS"/>
        </w:rPr>
      </w:pPr>
      <w:r w:rsidRPr="00AB1E8F">
        <w:rPr>
          <w:rFonts w:ascii="Trebuchet MS" w:hAnsi="Trebuchet MS"/>
        </w:rPr>
        <w:t>Buitenhoek : met open voeg en achterliggende EPDM strook / met aluminium profielen / met pvc profielen /  ...</w:t>
      </w:r>
    </w:p>
    <w:p w14:paraId="630725E7" w14:textId="111B0638" w:rsidR="00B25D91" w:rsidRPr="00AB1E8F" w:rsidRDefault="003F3548" w:rsidP="00947E0E">
      <w:pPr>
        <w:pStyle w:val="BodyTextIndent"/>
        <w:numPr>
          <w:ilvl w:val="0"/>
          <w:numId w:val="0"/>
        </w:numPr>
        <w:ind w:left="340"/>
        <w:jc w:val="left"/>
        <w:rPr>
          <w:rFonts w:ascii="Trebuchet MS" w:hAnsi="Trebuchet MS"/>
        </w:rPr>
      </w:pPr>
      <w:r w:rsidRPr="00AB1E8F">
        <w:rPr>
          <w:rFonts w:ascii="Trebuchet MS" w:hAnsi="Trebuchet MS"/>
        </w:rPr>
        <w:t xml:space="preserve">Bevestigingswijzen : </w:t>
      </w:r>
      <w:r w:rsidRPr="00AB1E8F">
        <w:rPr>
          <w:rFonts w:ascii="Trebuchet MS" w:hAnsi="Trebuchet MS"/>
        </w:rPr>
        <w:br/>
      </w:r>
      <w:r w:rsidR="00A129B3" w:rsidRPr="00AB1E8F">
        <w:rPr>
          <w:rFonts w:ascii="Trebuchet MS" w:hAnsi="Trebuchet MS"/>
          <w:color w:val="0000FF"/>
        </w:rPr>
        <w:t xml:space="preserve">Mechanisch bevestigd tegen </w:t>
      </w:r>
      <w:r w:rsidR="007858A5">
        <w:rPr>
          <w:rFonts w:ascii="Trebuchet MS" w:hAnsi="Trebuchet MS"/>
          <w:color w:val="0000FF"/>
        </w:rPr>
        <w:t xml:space="preserve">een </w:t>
      </w:r>
      <w:r w:rsidR="00A129B3" w:rsidRPr="00AB1E8F">
        <w:rPr>
          <w:rFonts w:ascii="Trebuchet MS" w:hAnsi="Trebuchet MS"/>
          <w:color w:val="0000FF"/>
        </w:rPr>
        <w:t>houten draagstructuur met schroeven met bolkop en boorpunt. schroef</w:t>
      </w:r>
      <w:r w:rsidR="00A129B3" w:rsidRPr="00AB1E8F">
        <w:rPr>
          <w:rStyle w:val="MerkChar"/>
          <w:rFonts w:ascii="Trebuchet MS" w:hAnsi="Trebuchet MS"/>
        </w:rPr>
        <w:t xml:space="preserve"> </w:t>
      </w:r>
      <w:r w:rsidR="00A129B3" w:rsidRPr="00AB1E8F">
        <w:rPr>
          <w:rFonts w:ascii="Trebuchet MS" w:hAnsi="Trebuchet MS"/>
          <w:color w:val="0000FF"/>
        </w:rPr>
        <w:t xml:space="preserve">in </w:t>
      </w:r>
      <w:r w:rsidR="00E01C37" w:rsidRPr="00AB1E8F">
        <w:rPr>
          <w:rFonts w:ascii="Trebuchet MS" w:hAnsi="Trebuchet MS"/>
          <w:color w:val="0000FF"/>
        </w:rPr>
        <w:t xml:space="preserve">roestvrij </w:t>
      </w:r>
      <w:r w:rsidR="00A129B3" w:rsidRPr="00AB1E8F">
        <w:rPr>
          <w:rFonts w:ascii="Trebuchet MS" w:hAnsi="Trebuchet MS"/>
          <w:color w:val="0000FF"/>
        </w:rPr>
        <w:t>staal A2, diameter schroefdraadgedeelte ca. 5,5 mm, diameter bolkop 15 mm, kleur van de kop aangepast aan de kleur van de platen. Verwerking volgens richtlijnen plaatfabrikant</w:t>
      </w:r>
      <w:r w:rsidR="008A05E8">
        <w:rPr>
          <w:rFonts w:ascii="Trebuchet MS" w:hAnsi="Trebuchet MS"/>
          <w:color w:val="0000FF"/>
        </w:rPr>
        <w:t>.</w:t>
      </w:r>
      <w:r w:rsidR="00A129B3" w:rsidRPr="00AB1E8F">
        <w:rPr>
          <w:rFonts w:ascii="Trebuchet MS" w:hAnsi="Trebuchet MS"/>
          <w:color w:val="0000FF"/>
        </w:rPr>
        <w:br/>
        <w:t xml:space="preserve">Mechanisch bevestigd tegen een </w:t>
      </w:r>
      <w:r w:rsidR="007858A5" w:rsidRPr="00AB1E8F">
        <w:rPr>
          <w:rFonts w:ascii="Trebuchet MS" w:hAnsi="Trebuchet MS"/>
          <w:color w:val="0000FF"/>
        </w:rPr>
        <w:t xml:space="preserve">aluminium </w:t>
      </w:r>
      <w:r w:rsidR="00A129B3" w:rsidRPr="00AB1E8F">
        <w:rPr>
          <w:rFonts w:ascii="Trebuchet MS" w:hAnsi="Trebuchet MS"/>
          <w:color w:val="0000FF"/>
        </w:rPr>
        <w:t xml:space="preserve">draagstructuur met </w:t>
      </w:r>
      <w:r w:rsidR="00147FF8" w:rsidRPr="00AB1E8F">
        <w:rPr>
          <w:rFonts w:ascii="Trebuchet MS" w:hAnsi="Trebuchet MS"/>
          <w:color w:val="0000FF"/>
        </w:rPr>
        <w:t xml:space="preserve">rivetten </w:t>
      </w:r>
      <w:r w:rsidR="00A129B3" w:rsidRPr="00AB1E8F">
        <w:rPr>
          <w:rFonts w:ascii="Trebuchet MS" w:hAnsi="Trebuchet MS"/>
          <w:color w:val="0000FF"/>
        </w:rPr>
        <w:t>in aluminium; diameter 4 mm; kop/huls in aluminium, diameter kop 15 mm, kleur van de kop aangepast aan de kleur van de platen. Verwerking volgens richtlijnen plaatfabrikant</w:t>
      </w:r>
      <w:r w:rsidR="00BF25D2">
        <w:rPr>
          <w:rFonts w:ascii="Trebuchet MS" w:hAnsi="Trebuchet MS"/>
          <w:color w:val="0000FF"/>
        </w:rPr>
        <w:t>.</w:t>
      </w:r>
      <w:r w:rsidR="00A129B3" w:rsidRPr="00AB1E8F">
        <w:rPr>
          <w:rFonts w:ascii="Trebuchet MS" w:hAnsi="Trebuchet MS"/>
          <w:color w:val="0000FF"/>
        </w:rPr>
        <w:br/>
        <w:t xml:space="preserve">Mechanisch bevestigd tegen een draagstructuur in verzinkt staal met </w:t>
      </w:r>
      <w:r w:rsidR="00147FF8" w:rsidRPr="00AB1E8F">
        <w:rPr>
          <w:rFonts w:ascii="Trebuchet MS" w:hAnsi="Trebuchet MS"/>
          <w:color w:val="0000FF"/>
        </w:rPr>
        <w:t xml:space="preserve">rivetten </w:t>
      </w:r>
      <w:r w:rsidR="00A129B3" w:rsidRPr="00AB1E8F">
        <w:rPr>
          <w:rFonts w:ascii="Trebuchet MS" w:hAnsi="Trebuchet MS"/>
          <w:color w:val="0000FF"/>
        </w:rPr>
        <w:t>in roestvrij</w:t>
      </w:r>
      <w:r w:rsidR="00E01C37" w:rsidRPr="00AB1E8F">
        <w:rPr>
          <w:rFonts w:ascii="Trebuchet MS" w:hAnsi="Trebuchet MS"/>
          <w:color w:val="0000FF"/>
        </w:rPr>
        <w:t xml:space="preserve"> </w:t>
      </w:r>
      <w:r w:rsidR="00A129B3" w:rsidRPr="00AB1E8F">
        <w:rPr>
          <w:rFonts w:ascii="Trebuchet MS" w:hAnsi="Trebuchet MS"/>
          <w:color w:val="0000FF"/>
        </w:rPr>
        <w:t>staal A2; diameter 4 mm; kop/huls in aluminium, diameter kop 15 mm, kleur van de kop aangepast aan de kleur van de platen. Verwerking volgens richtlijnen plaatfabrikant</w:t>
      </w:r>
      <w:r w:rsidR="00C200A2">
        <w:rPr>
          <w:rFonts w:ascii="Trebuchet MS" w:hAnsi="Trebuchet MS"/>
          <w:color w:val="0000FF"/>
        </w:rPr>
        <w:t>.</w:t>
      </w:r>
      <w:r w:rsidR="00A129B3" w:rsidRPr="00AB1E8F">
        <w:rPr>
          <w:rFonts w:ascii="Trebuchet MS" w:hAnsi="Trebuchet MS"/>
          <w:color w:val="0000FF"/>
        </w:rPr>
        <w:br/>
        <w:t xml:space="preserve">Mechanisch onzichtbaar bevestigd tegen horizontale aluminium draagprofielen met plaathaken in aluminium die door middel van specifieke rivetten in </w:t>
      </w:r>
      <w:r w:rsidR="00E01C37" w:rsidRPr="00AB1E8F">
        <w:rPr>
          <w:rFonts w:ascii="Trebuchet MS" w:hAnsi="Trebuchet MS"/>
          <w:color w:val="0000FF"/>
        </w:rPr>
        <w:t xml:space="preserve">roestvrij </w:t>
      </w:r>
      <w:r w:rsidR="00A129B3" w:rsidRPr="00AB1E8F">
        <w:rPr>
          <w:rFonts w:ascii="Trebuchet MS" w:hAnsi="Trebuchet MS"/>
          <w:color w:val="0000FF"/>
        </w:rPr>
        <w:t>staal A4 in de rugzijde van de plaat zijn verankerd. Verwerking volgens de richtlijnen van de fabrikant van de rivetten</w:t>
      </w:r>
      <w:r w:rsidR="009E0965" w:rsidRPr="00AB1E8F">
        <w:rPr>
          <w:rFonts w:ascii="Trebuchet MS" w:hAnsi="Trebuchet MS"/>
          <w:color w:val="0000FF"/>
        </w:rPr>
        <w:t>.</w:t>
      </w:r>
      <w:r w:rsidR="00A129B3" w:rsidRPr="00AB1E8F">
        <w:rPr>
          <w:rFonts w:ascii="Trebuchet MS" w:hAnsi="Trebuchet MS"/>
          <w:color w:val="0000FF"/>
        </w:rPr>
        <w:br/>
      </w:r>
    </w:p>
    <w:p w14:paraId="67B24220" w14:textId="38384DA3" w:rsidR="00B25D91" w:rsidRPr="00AB1E8F" w:rsidRDefault="00B25D91" w:rsidP="00947E0E">
      <w:pPr>
        <w:pStyle w:val="Heading7"/>
        <w:rPr>
          <w:rFonts w:ascii="Trebuchet MS" w:hAnsi="Trebuchet MS"/>
        </w:rPr>
      </w:pPr>
      <w:r w:rsidRPr="00AB1E8F">
        <w:rPr>
          <w:rFonts w:ascii="Trebuchet MS" w:hAnsi="Trebuchet MS"/>
        </w:rPr>
        <w:t>Aanvullende specificaties</w:t>
      </w:r>
    </w:p>
    <w:p w14:paraId="3C9FB173" w14:textId="394D8C86" w:rsidR="00B25D91" w:rsidRPr="00AB1E8F" w:rsidRDefault="00B25D91" w:rsidP="00947E0E">
      <w:pPr>
        <w:pStyle w:val="BodyTextIndent"/>
        <w:numPr>
          <w:ilvl w:val="0"/>
          <w:numId w:val="9"/>
        </w:numPr>
        <w:jc w:val="left"/>
        <w:rPr>
          <w:rFonts w:ascii="Trebuchet MS" w:hAnsi="Trebuchet MS"/>
        </w:rPr>
      </w:pPr>
      <w:r w:rsidRPr="00AB1E8F">
        <w:rPr>
          <w:rFonts w:ascii="Trebuchet MS" w:hAnsi="Trebuchet MS"/>
        </w:rPr>
        <w:t xml:space="preserve">De </w:t>
      </w:r>
      <w:r w:rsidR="001E1BE2" w:rsidRPr="00AB1E8F">
        <w:rPr>
          <w:rFonts w:ascii="Trebuchet MS" w:hAnsi="Trebuchet MS"/>
        </w:rPr>
        <w:t xml:space="preserve">beeldzijde </w:t>
      </w:r>
      <w:r w:rsidR="00894A0F" w:rsidRPr="00AB1E8F">
        <w:rPr>
          <w:rFonts w:ascii="Trebuchet MS" w:hAnsi="Trebuchet MS"/>
        </w:rPr>
        <w:t>van de gevelbeplating is</w:t>
      </w:r>
      <w:r w:rsidR="001E1BE2" w:rsidRPr="00AB1E8F">
        <w:rPr>
          <w:rFonts w:ascii="Trebuchet MS" w:hAnsi="Trebuchet MS"/>
        </w:rPr>
        <w:t xml:space="preserve"> afgwerkt met een dubbele watergedragen acrylaatdispersie </w:t>
      </w:r>
      <w:r w:rsidR="00A34FAF" w:rsidRPr="00AB1E8F">
        <w:rPr>
          <w:rFonts w:ascii="Trebuchet MS" w:hAnsi="Trebuchet MS"/>
        </w:rPr>
        <w:t xml:space="preserve">met korrelstructuur en een sealing topcoating om een </w:t>
      </w:r>
      <w:r w:rsidR="00B64CB5" w:rsidRPr="00AB1E8F">
        <w:rPr>
          <w:rFonts w:ascii="Trebuchet MS" w:hAnsi="Trebuchet MS"/>
        </w:rPr>
        <w:t xml:space="preserve">vuilafstotend oppervlak te bekomen. </w:t>
      </w:r>
    </w:p>
    <w:p w14:paraId="21D43E2C" w14:textId="77393056" w:rsidR="00B64CB5" w:rsidRPr="00AB1E8F" w:rsidRDefault="002068B7" w:rsidP="00947E0E">
      <w:pPr>
        <w:pStyle w:val="BodyTextIndent"/>
        <w:numPr>
          <w:ilvl w:val="0"/>
          <w:numId w:val="9"/>
        </w:numPr>
        <w:jc w:val="left"/>
        <w:rPr>
          <w:rFonts w:ascii="Trebuchet MS" w:hAnsi="Trebuchet MS"/>
        </w:rPr>
      </w:pPr>
      <w:r w:rsidRPr="00AB1E8F">
        <w:rPr>
          <w:rFonts w:ascii="Trebuchet MS" w:hAnsi="Trebuchet MS"/>
        </w:rPr>
        <w:lastRenderedPageBreak/>
        <w:t xml:space="preserve">De rugzijde </w:t>
      </w:r>
      <w:r w:rsidR="00894A0F" w:rsidRPr="00AB1E8F">
        <w:rPr>
          <w:rFonts w:ascii="Trebuchet MS" w:hAnsi="Trebuchet MS"/>
        </w:rPr>
        <w:t xml:space="preserve">van de gevelbeplating </w:t>
      </w:r>
      <w:r w:rsidRPr="00AB1E8F">
        <w:rPr>
          <w:rFonts w:ascii="Trebuchet MS" w:hAnsi="Trebuchet MS"/>
        </w:rPr>
        <w:t>is afgewerkt met een transparante coating.</w:t>
      </w:r>
    </w:p>
    <w:p w14:paraId="55674ADD" w14:textId="1BA9E7DF" w:rsidR="00B25D91" w:rsidRPr="00AB1E8F" w:rsidRDefault="00B25D91" w:rsidP="00947E0E">
      <w:pPr>
        <w:pStyle w:val="BodyTextIndent"/>
        <w:numPr>
          <w:ilvl w:val="0"/>
          <w:numId w:val="9"/>
        </w:numPr>
        <w:jc w:val="left"/>
        <w:rPr>
          <w:rFonts w:ascii="Trebuchet MS" w:hAnsi="Trebuchet MS"/>
        </w:rPr>
      </w:pPr>
      <w:r w:rsidRPr="00AB1E8F">
        <w:rPr>
          <w:rFonts w:ascii="Trebuchet MS" w:hAnsi="Trebuchet MS"/>
        </w:rPr>
        <w:t xml:space="preserve">Afmetingen (lxb) : maatvoering overeenkomstig de </w:t>
      </w:r>
      <w:r w:rsidRPr="00AB1E8F">
        <w:rPr>
          <w:rFonts w:ascii="Trebuchet MS" w:hAnsi="Trebuchet MS"/>
          <w:color w:val="0000FF"/>
        </w:rPr>
        <w:t>gevelmodulering / voorstel aannemer</w:t>
      </w:r>
      <w:r w:rsidR="00B07F80" w:rsidRPr="00AB1E8F">
        <w:rPr>
          <w:rFonts w:ascii="Trebuchet MS" w:hAnsi="Trebuchet MS"/>
          <w:color w:val="0000FF"/>
        </w:rPr>
        <w:t>.</w:t>
      </w:r>
    </w:p>
    <w:p w14:paraId="76AFE210" w14:textId="77777777" w:rsidR="00B25D91" w:rsidRPr="00AB1E8F" w:rsidRDefault="00B25D91" w:rsidP="00947E0E">
      <w:pPr>
        <w:pStyle w:val="BodyTextIndent"/>
        <w:numPr>
          <w:ilvl w:val="0"/>
          <w:numId w:val="9"/>
        </w:numPr>
        <w:jc w:val="left"/>
        <w:rPr>
          <w:rFonts w:ascii="Trebuchet MS" w:hAnsi="Trebuchet MS"/>
        </w:rPr>
      </w:pPr>
      <w:r w:rsidRPr="00AB1E8F">
        <w:rPr>
          <w:rFonts w:ascii="Trebuchet MS" w:hAnsi="Trebuchet MS"/>
        </w:rPr>
        <w:t>De aannemer levert aan de bouwheer circa … m² extra beplating met het oog op gebeurlijke herstellingswerken.</w:t>
      </w:r>
    </w:p>
    <w:p w14:paraId="54808196" w14:textId="77777777" w:rsidR="00B25D91" w:rsidRPr="00AB1E8F" w:rsidRDefault="00B25D91" w:rsidP="00947E0E">
      <w:pPr>
        <w:pStyle w:val="BodyTextIndentBlack"/>
        <w:numPr>
          <w:ilvl w:val="0"/>
          <w:numId w:val="9"/>
        </w:numPr>
        <w:jc w:val="left"/>
        <w:rPr>
          <w:rFonts w:ascii="Trebuchet MS" w:hAnsi="Trebuchet MS"/>
        </w:rPr>
      </w:pPr>
      <w:r w:rsidRPr="00AB1E8F">
        <w:rPr>
          <w:rFonts w:ascii="Trebuchet MS" w:hAnsi="Trebuchet MS"/>
        </w:rPr>
        <w:t>Certificaten</w:t>
      </w:r>
    </w:p>
    <w:p w14:paraId="60F84868" w14:textId="00389586" w:rsidR="00B25D91" w:rsidRPr="00AB1E8F" w:rsidRDefault="00B25D91" w:rsidP="00947E0E">
      <w:pPr>
        <w:pStyle w:val="BodyTextIndentBlack"/>
        <w:numPr>
          <w:ilvl w:val="1"/>
          <w:numId w:val="9"/>
        </w:numPr>
        <w:jc w:val="left"/>
        <w:rPr>
          <w:rFonts w:ascii="Trebuchet MS" w:hAnsi="Trebuchet MS"/>
        </w:rPr>
      </w:pPr>
      <w:r w:rsidRPr="00AB1E8F">
        <w:rPr>
          <w:rFonts w:ascii="Trebuchet MS" w:hAnsi="Trebuchet MS"/>
        </w:rPr>
        <w:t>De fabrikant</w:t>
      </w:r>
      <w:r w:rsidRPr="00AB1E8F">
        <w:rPr>
          <w:rStyle w:val="MerkChar"/>
          <w:rFonts w:ascii="Trebuchet MS" w:hAnsi="Trebuchet MS"/>
          <w:vertAlign w:val="superscript"/>
        </w:rPr>
        <w:t xml:space="preserve"> </w:t>
      </w:r>
      <w:r w:rsidRPr="00AB1E8F">
        <w:rPr>
          <w:rFonts w:ascii="Trebuchet MS" w:hAnsi="Trebuchet MS"/>
        </w:rPr>
        <w:t>kan in het kader van de Europese Verordening N° 305/2011 (CPR) de prestatieverklaring (DoP) van het product voorleggen.</w:t>
      </w:r>
    </w:p>
    <w:p w14:paraId="2FFEB3B8" w14:textId="77777777" w:rsidR="00B25D91" w:rsidRPr="00AB1E8F" w:rsidRDefault="00B25D91" w:rsidP="00947E0E">
      <w:pPr>
        <w:pStyle w:val="BodyTextIndentBlack"/>
        <w:numPr>
          <w:ilvl w:val="1"/>
          <w:numId w:val="9"/>
        </w:numPr>
        <w:jc w:val="left"/>
        <w:rPr>
          <w:rFonts w:ascii="Trebuchet MS" w:hAnsi="Trebuchet MS"/>
        </w:rPr>
      </w:pPr>
      <w:r w:rsidRPr="00AB1E8F">
        <w:rPr>
          <w:rFonts w:ascii="Trebuchet MS" w:hAnsi="Trebuchet MS"/>
        </w:rPr>
        <w:t>Dit garandeert de overeenkomstigheid aan de norm NBN EN 12467 “Vlakke vezelcementplaten”.</w:t>
      </w:r>
    </w:p>
    <w:p w14:paraId="59416FEF" w14:textId="60310BE2" w:rsidR="00B25D91" w:rsidRPr="00AB1E8F" w:rsidRDefault="00B25D91" w:rsidP="00947E0E">
      <w:pPr>
        <w:pStyle w:val="BodyTextIndentBlack"/>
        <w:numPr>
          <w:ilvl w:val="1"/>
          <w:numId w:val="9"/>
        </w:numPr>
        <w:jc w:val="left"/>
        <w:rPr>
          <w:rFonts w:ascii="Trebuchet MS" w:hAnsi="Trebuchet MS"/>
        </w:rPr>
      </w:pPr>
      <w:r w:rsidRPr="00AB1E8F">
        <w:rPr>
          <w:rFonts w:ascii="Trebuchet MS" w:hAnsi="Trebuchet MS"/>
        </w:rPr>
        <w:t>De productie is ISO 9001 – 14001  en OHSAS 18001 gecertificeerd</w:t>
      </w:r>
      <w:r w:rsidR="00B07F80" w:rsidRPr="00AB1E8F">
        <w:rPr>
          <w:rFonts w:ascii="Trebuchet MS" w:hAnsi="Trebuchet MS"/>
        </w:rPr>
        <w:t>.</w:t>
      </w:r>
    </w:p>
    <w:p w14:paraId="5BC6C27D" w14:textId="19EDDD5B" w:rsidR="00A93D7C" w:rsidRPr="00A93D7C" w:rsidRDefault="00A93D7C" w:rsidP="00A93D7C">
      <w:pPr>
        <w:pStyle w:val="BodyTextIndentBlack"/>
        <w:numPr>
          <w:ilvl w:val="1"/>
          <w:numId w:val="9"/>
        </w:numPr>
        <w:jc w:val="left"/>
        <w:rPr>
          <w:rFonts w:ascii="Trebuchet MS" w:hAnsi="Trebuchet MS"/>
        </w:rPr>
      </w:pPr>
      <w:r w:rsidRPr="006C2ED6">
        <w:rPr>
          <w:rFonts w:ascii="Trebuchet MS" w:hAnsi="Trebuchet MS"/>
        </w:rPr>
        <w:t xml:space="preserve">De plaat draagt bij tot het behalen van BREEAM en LEED credits. </w:t>
      </w:r>
    </w:p>
    <w:p w14:paraId="6D70E5BE" w14:textId="77777777" w:rsidR="00B25D91" w:rsidRPr="00AB1E8F" w:rsidRDefault="00B25D91" w:rsidP="00947E0E">
      <w:pPr>
        <w:pStyle w:val="BodyTextIndent"/>
        <w:numPr>
          <w:ilvl w:val="0"/>
          <w:numId w:val="9"/>
        </w:numPr>
        <w:jc w:val="left"/>
        <w:rPr>
          <w:rFonts w:ascii="Trebuchet MS" w:hAnsi="Trebuchet MS"/>
        </w:rPr>
      </w:pPr>
      <w:r w:rsidRPr="00AB1E8F">
        <w:rPr>
          <w:rFonts w:ascii="Trebuchet MS" w:hAnsi="Trebuchet MS"/>
        </w:rPr>
        <w:t>Kleurvastheid en veroudering</w:t>
      </w:r>
    </w:p>
    <w:p w14:paraId="5163E40B" w14:textId="2A614EE7" w:rsidR="00B80759" w:rsidRDefault="00B25D91" w:rsidP="00947E0E">
      <w:pPr>
        <w:pStyle w:val="BodyTextIndentBlack"/>
        <w:numPr>
          <w:ilvl w:val="1"/>
          <w:numId w:val="9"/>
        </w:numPr>
        <w:jc w:val="left"/>
        <w:rPr>
          <w:rFonts w:ascii="Trebuchet MS" w:hAnsi="Trebuchet MS"/>
        </w:rPr>
      </w:pPr>
      <w:r w:rsidRPr="00AB1E8F">
        <w:rPr>
          <w:rFonts w:ascii="Trebuchet MS" w:hAnsi="Trebuchet MS"/>
        </w:rPr>
        <w:t>De platen hebben een homogene en gelijkmatige evolutie van het uitzicht met behoud van de basistint, rekening houdend met een patina eigen aan elk verouderingsproces</w:t>
      </w:r>
      <w:r w:rsidR="00B07F80" w:rsidRPr="00AB1E8F">
        <w:rPr>
          <w:rFonts w:ascii="Trebuchet MS" w:hAnsi="Trebuchet MS"/>
        </w:rPr>
        <w:t>.</w:t>
      </w:r>
    </w:p>
    <w:p w14:paraId="721CC9DC" w14:textId="77777777" w:rsidR="00E9376B" w:rsidRPr="00E9376B" w:rsidRDefault="00E9376B" w:rsidP="00E9376B">
      <w:pPr>
        <w:pStyle w:val="BodyTextIndentBlack"/>
        <w:numPr>
          <w:ilvl w:val="0"/>
          <w:numId w:val="0"/>
        </w:numPr>
        <w:ind w:left="1440"/>
        <w:jc w:val="left"/>
        <w:rPr>
          <w:rFonts w:ascii="Trebuchet MS" w:hAnsi="Trebuchet MS"/>
        </w:rPr>
      </w:pPr>
    </w:p>
    <w:p w14:paraId="70C4820D" w14:textId="77777777" w:rsidR="00AB1E8F" w:rsidRPr="00AB1E8F" w:rsidRDefault="00AB1E8F">
      <w:pPr>
        <w:pStyle w:val="Heading7"/>
        <w:rPr>
          <w:rFonts w:ascii="Trebuchet MS" w:hAnsi="Trebuchet MS"/>
        </w:rPr>
      </w:pPr>
    </w:p>
    <w:sectPr w:rsidR="00AB1E8F" w:rsidRPr="00AB1E8F" w:rsidSect="00B25D91">
      <w:footerReference w:type="default" r:id="rId10"/>
      <w:endnotePr>
        <w:numFmt w:val="decimal"/>
      </w:endnotePr>
      <w:type w:val="continuous"/>
      <w:pgSz w:w="11907" w:h="16840" w:code="9"/>
      <w:pgMar w:top="851" w:right="1418" w:bottom="1134" w:left="1418" w:header="567" w:footer="0"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AADF" w14:textId="77777777" w:rsidR="00370145" w:rsidRDefault="00370145">
      <w:r>
        <w:separator/>
      </w:r>
    </w:p>
  </w:endnote>
  <w:endnote w:type="continuationSeparator" w:id="0">
    <w:p w14:paraId="46AA4B67" w14:textId="77777777" w:rsidR="00370145" w:rsidRDefault="00370145">
      <w:r>
        <w:continuationSeparator/>
      </w:r>
    </w:p>
  </w:endnote>
  <w:endnote w:id="1">
    <w:p w14:paraId="644302A7" w14:textId="693ABA98" w:rsidR="0045362B" w:rsidRPr="00D35800" w:rsidRDefault="0045362B" w:rsidP="003C3AE6">
      <w:pPr>
        <w:pStyle w:val="EndnoteText"/>
        <w:jc w:val="both"/>
        <w:rPr>
          <w:sz w:val="16"/>
          <w:szCs w:val="16"/>
          <w:lang w:val="nl-NL"/>
        </w:rPr>
      </w:pPr>
      <w:r>
        <w:rPr>
          <w:rStyle w:val="EndnoteReference"/>
        </w:rPr>
        <w:endnoteRef/>
      </w:r>
      <w:r>
        <w:t xml:space="preserve"> </w:t>
      </w:r>
      <w:r w:rsidRPr="00B600D6">
        <w:rPr>
          <w:rFonts w:ascii="Arial Narrow" w:hAnsi="Arial Narrow" w:cs="Arial"/>
          <w:sz w:val="16"/>
          <w:szCs w:val="16"/>
        </w:rPr>
        <w:t>Dit bestek is compleet conform VMSW standaardbestek en is tevens compatibel met de C3A standaard.</w:t>
      </w:r>
      <w:r w:rsidRPr="00B600D6">
        <w:rPr>
          <w:rFonts w:ascii="Arial Narrow" w:hAnsi="Arial Narrow" w:cs="Arial"/>
          <w:sz w:val="16"/>
          <w:szCs w:val="16"/>
          <w:lang w:val="nl-NL"/>
        </w:rPr>
        <w:t>Deze bestekomschrijving vervangt alle voorgaande uitgaven. De fabrikant</w:t>
      </w:r>
      <w:r w:rsidRPr="00B600D6">
        <w:rPr>
          <w:rStyle w:val="MerkChar"/>
          <w:rFonts w:ascii="Arial Narrow" w:hAnsi="Arial Narrow" w:cs="Arial"/>
          <w:sz w:val="16"/>
          <w:szCs w:val="16"/>
        </w:rPr>
        <w:t xml:space="preserve"> </w:t>
      </w:r>
      <w:r w:rsidRPr="00B600D6">
        <w:rPr>
          <w:rFonts w:ascii="Arial Narrow" w:hAnsi="Arial Narrow" w:cs="Arial"/>
          <w:sz w:val="16"/>
          <w:szCs w:val="16"/>
          <w:lang w:val="nl-NL"/>
        </w:rPr>
        <w:t>houdt zich het recht voor deze bestekomschrijving te wijzigen zonder voorafgaande kennisgeving. De lezer dient er zich van te vergewissen steeds de meest recente versie van deze documentatie te raadplegen. De richtlijnen in dit document zijn niet-limitatief. De garanties zijn enkel van toepassing indien de toepassingsrichtlijnen worden gevolgd. Bij afwijkende toepassingen is het aangewezen een advies te vragen aan de fabrikant</w:t>
      </w:r>
      <w:r w:rsidRPr="00B600D6">
        <w:rPr>
          <w:rStyle w:val="MerkChar"/>
          <w:rFonts w:ascii="Arial Narrow" w:hAnsi="Arial Narrow" w:cs="Arial"/>
          <w:sz w:val="16"/>
          <w:szCs w:val="16"/>
        </w:rPr>
        <w:t xml:space="preserve"> </w:t>
      </w:r>
      <w:r w:rsidR="000559CE">
        <w:rPr>
          <w:rStyle w:val="MerkChar"/>
          <w:rFonts w:ascii="Arial Narrow" w:hAnsi="Arial Narrow" w:cs="Arial"/>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121E" w14:textId="33DF035D" w:rsidR="00F73D99" w:rsidRPr="00B80759" w:rsidRDefault="00F73D99">
    <w:pPr>
      <w:pStyle w:val="Footer"/>
      <w:pBdr>
        <w:top w:val="single" w:sz="4" w:space="1" w:color="auto"/>
      </w:pBdr>
      <w:tabs>
        <w:tab w:val="clear" w:pos="4536"/>
        <w:tab w:val="center" w:pos="5103"/>
      </w:tabs>
      <w:rPr>
        <w:b/>
        <w:color w:val="808080"/>
        <w:sz w:val="16"/>
        <w:lang w:val="pl-PL"/>
      </w:rPr>
    </w:pPr>
    <w:r>
      <w:rPr>
        <w:bCs/>
        <w:color w:val="808080"/>
        <w:sz w:val="16"/>
      </w:rPr>
      <w:fldChar w:fldCharType="begin"/>
    </w:r>
    <w:r w:rsidRPr="00B80759">
      <w:rPr>
        <w:bCs/>
        <w:color w:val="808080"/>
        <w:sz w:val="16"/>
        <w:lang w:val="pl-PL"/>
      </w:rPr>
      <w:instrText xml:space="preserve"> FILENAME </w:instrText>
    </w:r>
    <w:r>
      <w:rPr>
        <w:bCs/>
        <w:color w:val="808080"/>
        <w:sz w:val="16"/>
      </w:rPr>
      <w:fldChar w:fldCharType="separate"/>
    </w:r>
    <w:r w:rsidR="00DC6DB5">
      <w:rPr>
        <w:bCs/>
        <w:noProof/>
        <w:color w:val="808080"/>
        <w:sz w:val="16"/>
        <w:lang w:val="pl-PL"/>
      </w:rPr>
      <w:t>BO_EQUITONE_[textura]_neutraal_NL.docx</w:t>
    </w:r>
    <w:r>
      <w:rPr>
        <w:bCs/>
        <w:color w:val="808080"/>
        <w:sz w:val="16"/>
      </w:rPr>
      <w:fldChar w:fldCharType="end"/>
    </w:r>
    <w:r w:rsidRPr="00B80759">
      <w:rPr>
        <w:b/>
        <w:color w:val="808080"/>
        <w:sz w:val="16"/>
        <w:lang w:val="pl-PL"/>
      </w:rPr>
      <w:tab/>
    </w:r>
    <w:r>
      <w:rPr>
        <w:rStyle w:val="PageNumber"/>
        <w:b/>
        <w:color w:val="808080"/>
        <w:sz w:val="16"/>
      </w:rPr>
      <w:fldChar w:fldCharType="begin"/>
    </w:r>
    <w:r w:rsidRPr="00B80759">
      <w:rPr>
        <w:rStyle w:val="PageNumber"/>
        <w:b/>
        <w:color w:val="808080"/>
        <w:sz w:val="16"/>
        <w:lang w:val="pl-PL"/>
      </w:rPr>
      <w:instrText xml:space="preserve"> PAGE </w:instrText>
    </w:r>
    <w:r>
      <w:rPr>
        <w:rStyle w:val="PageNumber"/>
        <w:b/>
        <w:color w:val="808080"/>
        <w:sz w:val="16"/>
      </w:rPr>
      <w:fldChar w:fldCharType="separate"/>
    </w:r>
    <w:r w:rsidR="00750198">
      <w:rPr>
        <w:rStyle w:val="PageNumber"/>
        <w:b/>
        <w:noProof/>
        <w:color w:val="808080"/>
        <w:sz w:val="16"/>
        <w:lang w:val="pl-PL"/>
      </w:rPr>
      <w:t>1</w:t>
    </w:r>
    <w:r>
      <w:rPr>
        <w:rStyle w:val="PageNumber"/>
        <w:b/>
        <w:color w:val="808080"/>
        <w:sz w:val="16"/>
      </w:rPr>
      <w:fldChar w:fldCharType="end"/>
    </w:r>
    <w:r w:rsidRPr="00B80759">
      <w:rPr>
        <w:rStyle w:val="PageNumber"/>
        <w:b/>
        <w:color w:val="808080"/>
        <w:sz w:val="16"/>
        <w:lang w:val="pl-PL"/>
      </w:rPr>
      <w:tab/>
    </w:r>
    <w:r w:rsidR="001B013F">
      <w:rPr>
        <w:rStyle w:val="PageNumber"/>
        <w:bCs/>
        <w:color w:val="808080"/>
        <w:sz w:val="16"/>
        <w:lang w:val="pl-PL"/>
      </w:rPr>
      <w:t>1</w:t>
    </w:r>
    <w:r w:rsidR="0049183D">
      <w:rPr>
        <w:rStyle w:val="PageNumber"/>
        <w:bCs/>
        <w:color w:val="808080"/>
        <w:sz w:val="16"/>
        <w:lang w:val="pl-PL"/>
      </w:rPr>
      <w:t>2</w:t>
    </w:r>
    <w:r w:rsidR="001B013F">
      <w:rPr>
        <w:rStyle w:val="PageNumber"/>
        <w:bCs/>
        <w:color w:val="808080"/>
        <w:sz w:val="16"/>
        <w:lang w:val="pl-PL"/>
      </w:rPr>
      <w:t>/04</w:t>
    </w:r>
    <w:r w:rsidR="0020106A" w:rsidRPr="00047FB0">
      <w:rPr>
        <w:rStyle w:val="PageNumber"/>
        <w:bCs/>
        <w:color w:val="808080"/>
        <w:sz w:val="16"/>
        <w:lang w:val="pl-PL"/>
      </w:rPr>
      <w:t>/20</w:t>
    </w:r>
    <w:r w:rsidR="006E1D14">
      <w:rPr>
        <w:rStyle w:val="PageNumber"/>
        <w:bCs/>
        <w:color w:val="808080"/>
        <w:sz w:val="16"/>
        <w:lang w:val="pl-PL"/>
      </w:rPr>
      <w:t>2</w:t>
    </w:r>
    <w:r w:rsidR="0049183D">
      <w:rPr>
        <w:rStyle w:val="PageNumber"/>
        <w:bCs/>
        <w:color w:val="808080"/>
        <w:sz w:val="16"/>
        <w:lang w:val="pl-PL"/>
      </w:rPr>
      <w:t>4</w:t>
    </w:r>
  </w:p>
  <w:p w14:paraId="58F10E7F" w14:textId="77777777" w:rsidR="00F73D99" w:rsidRPr="00B80759" w:rsidRDefault="00F73D99">
    <w:pPr>
      <w:rPr>
        <w:lang w:val="pl-PL"/>
      </w:rPr>
    </w:pPr>
  </w:p>
  <w:p w14:paraId="32C5F2E2" w14:textId="77777777" w:rsidR="00F73D99" w:rsidRPr="00B80759" w:rsidRDefault="00F73D99">
    <w:pPr>
      <w:rPr>
        <w:lang w:val="pl-PL"/>
      </w:rPr>
    </w:pPr>
  </w:p>
  <w:p w14:paraId="6F038C49" w14:textId="77777777" w:rsidR="00F73D99" w:rsidRPr="00B80759" w:rsidRDefault="00F73D99">
    <w:pPr>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C88CC" w14:textId="77777777" w:rsidR="00370145" w:rsidRDefault="00370145">
      <w:r>
        <w:separator/>
      </w:r>
    </w:p>
  </w:footnote>
  <w:footnote w:type="continuationSeparator" w:id="0">
    <w:p w14:paraId="097A2AA6" w14:textId="77777777" w:rsidR="00370145" w:rsidRDefault="00370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80D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4727A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96F3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D2E88F94"/>
    <w:lvl w:ilvl="0">
      <w:numFmt w:val="bullet"/>
      <w:lvlText w:val="-"/>
      <w:lvlJc w:val="left"/>
      <w:pPr>
        <w:tabs>
          <w:tab w:val="num" w:pos="720"/>
        </w:tabs>
        <w:ind w:left="720" w:hanging="720"/>
      </w:pPr>
      <w:rPr>
        <w:rFonts w:ascii="Times New Roman" w:hAnsi="Times New Roman" w:cs="Times New Roman" w:hint="default"/>
      </w:rPr>
    </w:lvl>
  </w:abstractNum>
  <w:abstractNum w:abstractNumId="4" w15:restartNumberingAfterBreak="0">
    <w:nsid w:val="05040AD1"/>
    <w:multiLevelType w:val="singleLevel"/>
    <w:tmpl w:val="DBF4C600"/>
    <w:lvl w:ilvl="0">
      <w:start w:val="1"/>
      <w:numFmt w:val="decimal"/>
      <w:lvlText w:val="Art. %1."/>
      <w:lvlJc w:val="left"/>
      <w:pPr>
        <w:tabs>
          <w:tab w:val="num" w:pos="720"/>
        </w:tabs>
        <w:ind w:left="0" w:firstLine="0"/>
      </w:pPr>
      <w:rPr>
        <w:b/>
        <w:i w:val="0"/>
      </w:rPr>
    </w:lvl>
  </w:abstractNum>
  <w:abstractNum w:abstractNumId="5" w15:restartNumberingAfterBreak="0">
    <w:nsid w:val="090E1172"/>
    <w:multiLevelType w:val="hybridMultilevel"/>
    <w:tmpl w:val="98347AE4"/>
    <w:lvl w:ilvl="0" w:tplc="0D26E8D8">
      <w:start w:val="1"/>
      <w:numFmt w:val="bullet"/>
      <w:pStyle w:val="BodyTextIndent2"/>
      <w:lvlText w:val=""/>
      <w:lvlJc w:val="left"/>
      <w:pPr>
        <w:tabs>
          <w:tab w:val="num" w:pos="937"/>
        </w:tabs>
        <w:ind w:left="937" w:hanging="397"/>
      </w:pPr>
      <w:rPr>
        <w:rFonts w:ascii="Symbol" w:hAnsi="Symbol" w:hint="default"/>
        <w:dstrike w:val="0"/>
        <w:color w:val="auto"/>
        <w:sz w:val="16"/>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100B3BAA"/>
    <w:multiLevelType w:val="multilevel"/>
    <w:tmpl w:val="67A2324A"/>
    <w:lvl w:ilvl="0">
      <w:start w:val="26"/>
      <w:numFmt w:val="decimal"/>
      <w:lvlText w:val="%1."/>
      <w:lvlJc w:val="left"/>
      <w:pPr>
        <w:tabs>
          <w:tab w:val="num" w:pos="705"/>
        </w:tabs>
        <w:ind w:left="705" w:hanging="705"/>
      </w:pPr>
      <w:rPr>
        <w:rFonts w:hint="default"/>
      </w:rPr>
    </w:lvl>
    <w:lvl w:ilvl="1">
      <w:start w:val="4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3996BC7"/>
    <w:multiLevelType w:val="hybridMultilevel"/>
    <w:tmpl w:val="03F08B46"/>
    <w:lvl w:ilvl="0" w:tplc="01C6817A">
      <w:start w:val="1"/>
      <w:numFmt w:val="bullet"/>
      <w:lvlText w:val=""/>
      <w:lvlJc w:val="left"/>
      <w:pPr>
        <w:tabs>
          <w:tab w:val="num" w:pos="540"/>
        </w:tabs>
        <w:ind w:left="52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2E114B"/>
    <w:multiLevelType w:val="hybridMultilevel"/>
    <w:tmpl w:val="2CF0577E"/>
    <w:lvl w:ilvl="0" w:tplc="03E246C8">
      <w:start w:val="1"/>
      <w:numFmt w:val="bulle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1A2175"/>
    <w:multiLevelType w:val="hybridMultilevel"/>
    <w:tmpl w:val="D2A6C110"/>
    <w:lvl w:ilvl="0" w:tplc="2FFA101E">
      <w:start w:val="1"/>
      <w:numFmt w:val="bullet"/>
      <w:pStyle w:val="BodyTextIndent3"/>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4F5B85"/>
    <w:multiLevelType w:val="hybridMultilevel"/>
    <w:tmpl w:val="81923182"/>
    <w:lvl w:ilvl="0" w:tplc="A37678BC">
      <w:start w:val="1"/>
      <w:numFmt w:val="bullet"/>
      <w:lvlText w:val=""/>
      <w:lvlJc w:val="left"/>
      <w:pPr>
        <w:tabs>
          <w:tab w:val="num" w:pos="360"/>
        </w:tabs>
        <w:ind w:left="34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2C3E4C"/>
    <w:multiLevelType w:val="hybridMultilevel"/>
    <w:tmpl w:val="B89E33F0"/>
    <w:lvl w:ilvl="0" w:tplc="8D0A5586">
      <w:start w:val="1"/>
      <w:numFmt w:val="bullet"/>
      <w:lvlText w:val=""/>
      <w:lvlJc w:val="left"/>
      <w:pPr>
        <w:tabs>
          <w:tab w:val="num" w:pos="1211"/>
        </w:tabs>
        <w:ind w:left="1191"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6A2CB4"/>
    <w:multiLevelType w:val="hybridMultilevel"/>
    <w:tmpl w:val="7B68AA2E"/>
    <w:lvl w:ilvl="0" w:tplc="A2947EBE">
      <w:start w:val="1"/>
      <w:numFmt w:val="bullet"/>
      <w:pStyle w:val="BodyTextIndent"/>
      <w:lvlText w:val=""/>
      <w:lvlJc w:val="left"/>
      <w:pPr>
        <w:tabs>
          <w:tab w:val="num" w:pos="360"/>
        </w:tabs>
        <w:ind w:left="34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975FEF"/>
    <w:multiLevelType w:val="hybridMultilevel"/>
    <w:tmpl w:val="CB74A5BE"/>
    <w:lvl w:ilvl="0" w:tplc="988CD2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0E34E9"/>
    <w:multiLevelType w:val="hybridMultilevel"/>
    <w:tmpl w:val="25023BCC"/>
    <w:lvl w:ilvl="0" w:tplc="03A2DB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2341375">
    <w:abstractNumId w:val="5"/>
  </w:num>
  <w:num w:numId="2" w16cid:durableId="209466547">
    <w:abstractNumId w:val="6"/>
  </w:num>
  <w:num w:numId="3" w16cid:durableId="981039515">
    <w:abstractNumId w:val="4"/>
  </w:num>
  <w:num w:numId="4" w16cid:durableId="1174298612">
    <w:abstractNumId w:val="2"/>
  </w:num>
  <w:num w:numId="5" w16cid:durableId="342512110">
    <w:abstractNumId w:val="1"/>
  </w:num>
  <w:num w:numId="6" w16cid:durableId="1747339338">
    <w:abstractNumId w:val="0"/>
  </w:num>
  <w:num w:numId="7" w16cid:durableId="1578006196">
    <w:abstractNumId w:val="11"/>
  </w:num>
  <w:num w:numId="8" w16cid:durableId="1905525121">
    <w:abstractNumId w:val="3"/>
  </w:num>
  <w:num w:numId="9" w16cid:durableId="1657953872">
    <w:abstractNumId w:val="14"/>
  </w:num>
  <w:num w:numId="10" w16cid:durableId="1762600947">
    <w:abstractNumId w:val="9"/>
  </w:num>
  <w:num w:numId="11" w16cid:durableId="2122143012">
    <w:abstractNumId w:val="13"/>
  </w:num>
  <w:num w:numId="12" w16cid:durableId="965814185">
    <w:abstractNumId w:val="8"/>
  </w:num>
  <w:num w:numId="13" w16cid:durableId="750588852">
    <w:abstractNumId w:val="12"/>
  </w:num>
  <w:num w:numId="14" w16cid:durableId="408843221">
    <w:abstractNumId w:val="10"/>
  </w:num>
  <w:num w:numId="15" w16cid:durableId="1051341354">
    <w:abstractNumId w:val="12"/>
  </w:num>
  <w:num w:numId="16" w16cid:durableId="90132045">
    <w:abstractNumId w:val="12"/>
  </w:num>
  <w:num w:numId="17" w16cid:durableId="161895658">
    <w:abstractNumId w:val="12"/>
  </w:num>
  <w:num w:numId="18" w16cid:durableId="2007857241">
    <w:abstractNumId w:val="7"/>
  </w:num>
  <w:num w:numId="19" w16cid:durableId="13870303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3"/>
    <w:rsid w:val="00010ECF"/>
    <w:rsid w:val="000270C8"/>
    <w:rsid w:val="00040E25"/>
    <w:rsid w:val="00047FB0"/>
    <w:rsid w:val="000533AB"/>
    <w:rsid w:val="000559CE"/>
    <w:rsid w:val="000605DC"/>
    <w:rsid w:val="00061C8E"/>
    <w:rsid w:val="0006342C"/>
    <w:rsid w:val="00070E3F"/>
    <w:rsid w:val="00077420"/>
    <w:rsid w:val="000867E2"/>
    <w:rsid w:val="00091580"/>
    <w:rsid w:val="000A6BC0"/>
    <w:rsid w:val="000C0C36"/>
    <w:rsid w:val="000D3667"/>
    <w:rsid w:val="000D4172"/>
    <w:rsid w:val="000D700D"/>
    <w:rsid w:val="000E2B75"/>
    <w:rsid w:val="000E5FB1"/>
    <w:rsid w:val="00105149"/>
    <w:rsid w:val="00116FD8"/>
    <w:rsid w:val="00136268"/>
    <w:rsid w:val="00147FF8"/>
    <w:rsid w:val="00153E16"/>
    <w:rsid w:val="00160600"/>
    <w:rsid w:val="00160A01"/>
    <w:rsid w:val="0016360D"/>
    <w:rsid w:val="00175C73"/>
    <w:rsid w:val="00190F15"/>
    <w:rsid w:val="00191DF6"/>
    <w:rsid w:val="0019624B"/>
    <w:rsid w:val="001B013F"/>
    <w:rsid w:val="001B2DE6"/>
    <w:rsid w:val="001B4BF4"/>
    <w:rsid w:val="001E1BE2"/>
    <w:rsid w:val="001F3D19"/>
    <w:rsid w:val="0020106A"/>
    <w:rsid w:val="002068B7"/>
    <w:rsid w:val="00217F9A"/>
    <w:rsid w:val="00231094"/>
    <w:rsid w:val="002355B4"/>
    <w:rsid w:val="0024409E"/>
    <w:rsid w:val="0024762E"/>
    <w:rsid w:val="00264DBC"/>
    <w:rsid w:val="00265669"/>
    <w:rsid w:val="00274BB9"/>
    <w:rsid w:val="00281026"/>
    <w:rsid w:val="002825C3"/>
    <w:rsid w:val="00286B29"/>
    <w:rsid w:val="002960E9"/>
    <w:rsid w:val="00296772"/>
    <w:rsid w:val="00296A3E"/>
    <w:rsid w:val="002C6F97"/>
    <w:rsid w:val="002D1685"/>
    <w:rsid w:val="002E5764"/>
    <w:rsid w:val="002F6DE7"/>
    <w:rsid w:val="00301551"/>
    <w:rsid w:val="00316450"/>
    <w:rsid w:val="003218C9"/>
    <w:rsid w:val="003342E4"/>
    <w:rsid w:val="003408B1"/>
    <w:rsid w:val="00343F65"/>
    <w:rsid w:val="00353D20"/>
    <w:rsid w:val="00370145"/>
    <w:rsid w:val="00375385"/>
    <w:rsid w:val="00375433"/>
    <w:rsid w:val="0039439B"/>
    <w:rsid w:val="0039453A"/>
    <w:rsid w:val="003B7815"/>
    <w:rsid w:val="003C09EE"/>
    <w:rsid w:val="003C3AE6"/>
    <w:rsid w:val="003D2499"/>
    <w:rsid w:val="003E68C7"/>
    <w:rsid w:val="003F26B1"/>
    <w:rsid w:val="003F2CA6"/>
    <w:rsid w:val="003F3548"/>
    <w:rsid w:val="003F5F6A"/>
    <w:rsid w:val="00402C80"/>
    <w:rsid w:val="0040467B"/>
    <w:rsid w:val="00413079"/>
    <w:rsid w:val="00417AD6"/>
    <w:rsid w:val="00422118"/>
    <w:rsid w:val="00431381"/>
    <w:rsid w:val="0044044E"/>
    <w:rsid w:val="0045362B"/>
    <w:rsid w:val="00457CA9"/>
    <w:rsid w:val="00460A13"/>
    <w:rsid w:val="00464041"/>
    <w:rsid w:val="00465301"/>
    <w:rsid w:val="00466C55"/>
    <w:rsid w:val="00472143"/>
    <w:rsid w:val="00472E8E"/>
    <w:rsid w:val="00473208"/>
    <w:rsid w:val="004809A0"/>
    <w:rsid w:val="00483831"/>
    <w:rsid w:val="0049183D"/>
    <w:rsid w:val="004A2410"/>
    <w:rsid w:val="004A39BF"/>
    <w:rsid w:val="004B4CFE"/>
    <w:rsid w:val="004E1CB6"/>
    <w:rsid w:val="004F5291"/>
    <w:rsid w:val="0051531A"/>
    <w:rsid w:val="005200C5"/>
    <w:rsid w:val="0052795E"/>
    <w:rsid w:val="00527C32"/>
    <w:rsid w:val="00537188"/>
    <w:rsid w:val="00560BDE"/>
    <w:rsid w:val="0058262E"/>
    <w:rsid w:val="00582925"/>
    <w:rsid w:val="005A02ED"/>
    <w:rsid w:val="005B065F"/>
    <w:rsid w:val="005B23D6"/>
    <w:rsid w:val="005C2808"/>
    <w:rsid w:val="005E39DF"/>
    <w:rsid w:val="005E4723"/>
    <w:rsid w:val="005E5289"/>
    <w:rsid w:val="006025EA"/>
    <w:rsid w:val="00606E0C"/>
    <w:rsid w:val="00621F25"/>
    <w:rsid w:val="00627E36"/>
    <w:rsid w:val="00631EBC"/>
    <w:rsid w:val="0063642A"/>
    <w:rsid w:val="00650C89"/>
    <w:rsid w:val="00660432"/>
    <w:rsid w:val="006724B1"/>
    <w:rsid w:val="00682115"/>
    <w:rsid w:val="00690441"/>
    <w:rsid w:val="006912AE"/>
    <w:rsid w:val="00691C51"/>
    <w:rsid w:val="006960A8"/>
    <w:rsid w:val="006A7CCC"/>
    <w:rsid w:val="006C0B5E"/>
    <w:rsid w:val="006D5175"/>
    <w:rsid w:val="006E1D14"/>
    <w:rsid w:val="006E5E76"/>
    <w:rsid w:val="006F66AB"/>
    <w:rsid w:val="006F79C2"/>
    <w:rsid w:val="00733A49"/>
    <w:rsid w:val="00734D6E"/>
    <w:rsid w:val="00737C9C"/>
    <w:rsid w:val="00750198"/>
    <w:rsid w:val="007858A5"/>
    <w:rsid w:val="00796403"/>
    <w:rsid w:val="007A104A"/>
    <w:rsid w:val="007A570F"/>
    <w:rsid w:val="007A7890"/>
    <w:rsid w:val="007C77BD"/>
    <w:rsid w:val="007F21EB"/>
    <w:rsid w:val="00802E7C"/>
    <w:rsid w:val="00824AFF"/>
    <w:rsid w:val="008426B2"/>
    <w:rsid w:val="00857B2E"/>
    <w:rsid w:val="008832AE"/>
    <w:rsid w:val="00884544"/>
    <w:rsid w:val="00887DDA"/>
    <w:rsid w:val="00894A0F"/>
    <w:rsid w:val="008A05E8"/>
    <w:rsid w:val="008A6200"/>
    <w:rsid w:val="008B7AF0"/>
    <w:rsid w:val="008C430C"/>
    <w:rsid w:val="008D10B7"/>
    <w:rsid w:val="00900679"/>
    <w:rsid w:val="00901BA9"/>
    <w:rsid w:val="00904967"/>
    <w:rsid w:val="00904C2B"/>
    <w:rsid w:val="00927AC7"/>
    <w:rsid w:val="00932165"/>
    <w:rsid w:val="009358EB"/>
    <w:rsid w:val="00946AE3"/>
    <w:rsid w:val="00947E0E"/>
    <w:rsid w:val="009515B5"/>
    <w:rsid w:val="0095441F"/>
    <w:rsid w:val="009567E0"/>
    <w:rsid w:val="00956F2D"/>
    <w:rsid w:val="00972606"/>
    <w:rsid w:val="009779A6"/>
    <w:rsid w:val="00980628"/>
    <w:rsid w:val="00992CD5"/>
    <w:rsid w:val="00995FEC"/>
    <w:rsid w:val="009B0220"/>
    <w:rsid w:val="009B5D99"/>
    <w:rsid w:val="009B73D2"/>
    <w:rsid w:val="009C4CBA"/>
    <w:rsid w:val="009E0965"/>
    <w:rsid w:val="009E285C"/>
    <w:rsid w:val="009E3240"/>
    <w:rsid w:val="009F7D23"/>
    <w:rsid w:val="00A12683"/>
    <w:rsid w:val="00A129B3"/>
    <w:rsid w:val="00A1342A"/>
    <w:rsid w:val="00A30F87"/>
    <w:rsid w:val="00A3111D"/>
    <w:rsid w:val="00A34714"/>
    <w:rsid w:val="00A34FAF"/>
    <w:rsid w:val="00A55447"/>
    <w:rsid w:val="00A81D39"/>
    <w:rsid w:val="00A93D7C"/>
    <w:rsid w:val="00AA74A7"/>
    <w:rsid w:val="00AB1E8F"/>
    <w:rsid w:val="00AC69C0"/>
    <w:rsid w:val="00AD41F9"/>
    <w:rsid w:val="00AE16FD"/>
    <w:rsid w:val="00AF5E7A"/>
    <w:rsid w:val="00B0681F"/>
    <w:rsid w:val="00B07F80"/>
    <w:rsid w:val="00B15468"/>
    <w:rsid w:val="00B25D91"/>
    <w:rsid w:val="00B402F5"/>
    <w:rsid w:val="00B438B8"/>
    <w:rsid w:val="00B516E8"/>
    <w:rsid w:val="00B548E6"/>
    <w:rsid w:val="00B5549B"/>
    <w:rsid w:val="00B577B6"/>
    <w:rsid w:val="00B60567"/>
    <w:rsid w:val="00B64CB5"/>
    <w:rsid w:val="00B714E1"/>
    <w:rsid w:val="00B80759"/>
    <w:rsid w:val="00B8273B"/>
    <w:rsid w:val="00B9615B"/>
    <w:rsid w:val="00B961E6"/>
    <w:rsid w:val="00B97A05"/>
    <w:rsid w:val="00BB2624"/>
    <w:rsid w:val="00BD1598"/>
    <w:rsid w:val="00BD24E4"/>
    <w:rsid w:val="00BD4BC6"/>
    <w:rsid w:val="00BE6759"/>
    <w:rsid w:val="00BE7FAA"/>
    <w:rsid w:val="00BF0670"/>
    <w:rsid w:val="00BF25D2"/>
    <w:rsid w:val="00BF7BDF"/>
    <w:rsid w:val="00C03308"/>
    <w:rsid w:val="00C11543"/>
    <w:rsid w:val="00C200A2"/>
    <w:rsid w:val="00C25CE0"/>
    <w:rsid w:val="00C43D65"/>
    <w:rsid w:val="00C61572"/>
    <w:rsid w:val="00C6527D"/>
    <w:rsid w:val="00C74B5E"/>
    <w:rsid w:val="00C87B6B"/>
    <w:rsid w:val="00C933D2"/>
    <w:rsid w:val="00CA6D08"/>
    <w:rsid w:val="00CC3402"/>
    <w:rsid w:val="00CD1429"/>
    <w:rsid w:val="00CD2F48"/>
    <w:rsid w:val="00CD5907"/>
    <w:rsid w:val="00CE6575"/>
    <w:rsid w:val="00CE6F2E"/>
    <w:rsid w:val="00CF7A37"/>
    <w:rsid w:val="00D0005B"/>
    <w:rsid w:val="00D21F75"/>
    <w:rsid w:val="00D24A76"/>
    <w:rsid w:val="00D33C80"/>
    <w:rsid w:val="00D4508E"/>
    <w:rsid w:val="00D46927"/>
    <w:rsid w:val="00D51DCD"/>
    <w:rsid w:val="00D51F3D"/>
    <w:rsid w:val="00D701CC"/>
    <w:rsid w:val="00D701D6"/>
    <w:rsid w:val="00DB1F8E"/>
    <w:rsid w:val="00DC342C"/>
    <w:rsid w:val="00DC3F75"/>
    <w:rsid w:val="00DC6DB5"/>
    <w:rsid w:val="00DD75C5"/>
    <w:rsid w:val="00DE2FCA"/>
    <w:rsid w:val="00DE3E0F"/>
    <w:rsid w:val="00DF41AE"/>
    <w:rsid w:val="00DF45AD"/>
    <w:rsid w:val="00E01C37"/>
    <w:rsid w:val="00E0428E"/>
    <w:rsid w:val="00E12E39"/>
    <w:rsid w:val="00E12F2C"/>
    <w:rsid w:val="00E159AA"/>
    <w:rsid w:val="00E16E7D"/>
    <w:rsid w:val="00E406B7"/>
    <w:rsid w:val="00E4420E"/>
    <w:rsid w:val="00E46E89"/>
    <w:rsid w:val="00E52A75"/>
    <w:rsid w:val="00E665C8"/>
    <w:rsid w:val="00E81D40"/>
    <w:rsid w:val="00E87DF5"/>
    <w:rsid w:val="00E9376B"/>
    <w:rsid w:val="00EA3293"/>
    <w:rsid w:val="00EB4CFE"/>
    <w:rsid w:val="00EC0E10"/>
    <w:rsid w:val="00EC6911"/>
    <w:rsid w:val="00ED6814"/>
    <w:rsid w:val="00EE21B1"/>
    <w:rsid w:val="00F064AD"/>
    <w:rsid w:val="00F26BD5"/>
    <w:rsid w:val="00F40576"/>
    <w:rsid w:val="00F41A33"/>
    <w:rsid w:val="00F4371A"/>
    <w:rsid w:val="00F50E9B"/>
    <w:rsid w:val="00F624E1"/>
    <w:rsid w:val="00F67537"/>
    <w:rsid w:val="00F73D99"/>
    <w:rsid w:val="00F85C7B"/>
    <w:rsid w:val="00FB4784"/>
    <w:rsid w:val="00FB4D86"/>
    <w:rsid w:val="00FC0F94"/>
    <w:rsid w:val="00FC58DC"/>
    <w:rsid w:val="00FD3499"/>
    <w:rsid w:val="00FE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1F65E"/>
  <w15:chartTrackingRefBased/>
  <w15:docId w15:val="{E88E9075-F1CA-48EE-BC86-62BBF45E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43"/>
    <w:pPr>
      <w:overflowPunct w:val="0"/>
      <w:autoSpaceDE w:val="0"/>
      <w:autoSpaceDN w:val="0"/>
      <w:adjustRightInd w:val="0"/>
      <w:textAlignment w:val="baseline"/>
    </w:pPr>
    <w:rPr>
      <w:rFonts w:ascii="Arial" w:hAnsi="Arial"/>
      <w:lang w:val="nl"/>
    </w:rPr>
  </w:style>
  <w:style w:type="paragraph" w:styleId="Heading1">
    <w:name w:val="heading 1"/>
    <w:basedOn w:val="Normal"/>
    <w:next w:val="Normal"/>
    <w:autoRedefine/>
    <w:qFormat/>
    <w:rsid w:val="00472143"/>
    <w:pPr>
      <w:keepNext/>
      <w:pageBreakBefore/>
      <w:spacing w:after="120"/>
      <w:outlineLvl w:val="0"/>
    </w:pPr>
    <w:rPr>
      <w:rFonts w:cs="Arial"/>
      <w:b/>
      <w:bCs/>
      <w:kern w:val="32"/>
      <w:sz w:val="32"/>
      <w:szCs w:val="36"/>
      <w:lang w:val="nl-NL"/>
    </w:rPr>
  </w:style>
  <w:style w:type="paragraph" w:styleId="Heading2">
    <w:name w:val="heading 2"/>
    <w:basedOn w:val="Normal"/>
    <w:next w:val="Normal"/>
    <w:autoRedefine/>
    <w:qFormat/>
    <w:rsid w:val="00472143"/>
    <w:pPr>
      <w:keepNext/>
      <w:tabs>
        <w:tab w:val="left" w:pos="0"/>
        <w:tab w:val="left" w:pos="709"/>
        <w:tab w:val="right" w:pos="9072"/>
      </w:tabs>
      <w:spacing w:before="360" w:after="60"/>
      <w:ind w:left="709" w:hanging="709"/>
      <w:outlineLvl w:val="1"/>
    </w:pPr>
    <w:rPr>
      <w:b/>
      <w:bCs/>
      <w:color w:val="800000"/>
      <w:szCs w:val="28"/>
      <w:lang w:val="nl-NL"/>
    </w:rPr>
  </w:style>
  <w:style w:type="paragraph" w:styleId="Heading3">
    <w:name w:val="heading 3"/>
    <w:basedOn w:val="Normal"/>
    <w:next w:val="Normal"/>
    <w:autoRedefine/>
    <w:qFormat/>
    <w:rsid w:val="00A12683"/>
    <w:pPr>
      <w:keepNext/>
      <w:tabs>
        <w:tab w:val="left" w:pos="709"/>
        <w:tab w:val="right" w:pos="9072"/>
      </w:tabs>
      <w:suppressAutoHyphens/>
      <w:spacing w:before="240" w:after="60"/>
      <w:ind w:left="709" w:hanging="709"/>
      <w:outlineLvl w:val="2"/>
    </w:pPr>
    <w:rPr>
      <w:rFonts w:cs="Arial"/>
      <w:b/>
      <w:bCs/>
      <w:color w:val="FF0000"/>
      <w:szCs w:val="26"/>
      <w:lang w:val="nl-NL"/>
    </w:rPr>
  </w:style>
  <w:style w:type="paragraph" w:styleId="Heading4">
    <w:name w:val="heading 4"/>
    <w:basedOn w:val="Heading3"/>
    <w:next w:val="Normal"/>
    <w:autoRedefine/>
    <w:qFormat/>
    <w:rsid w:val="00472143"/>
    <w:pPr>
      <w:tabs>
        <w:tab w:val="left" w:pos="1134"/>
      </w:tabs>
      <w:spacing w:before="100"/>
      <w:outlineLvl w:val="3"/>
    </w:pPr>
    <w:rPr>
      <w:bCs w:val="0"/>
    </w:rPr>
  </w:style>
  <w:style w:type="paragraph" w:styleId="Heading5">
    <w:name w:val="heading 5"/>
    <w:basedOn w:val="Normal"/>
    <w:next w:val="Normal"/>
    <w:autoRedefine/>
    <w:qFormat/>
    <w:rsid w:val="00472143"/>
    <w:pPr>
      <w:keepNext/>
      <w:spacing w:before="120" w:after="80"/>
      <w:outlineLvl w:val="4"/>
    </w:pPr>
    <w:rPr>
      <w:b/>
      <w:u w:val="single"/>
      <w:lang w:val="nl-NL"/>
    </w:rPr>
  </w:style>
  <w:style w:type="paragraph" w:styleId="Heading6">
    <w:name w:val="heading 6"/>
    <w:basedOn w:val="Normal"/>
    <w:next w:val="Normal"/>
    <w:autoRedefine/>
    <w:qFormat/>
    <w:rsid w:val="00472143"/>
    <w:pPr>
      <w:keepNext/>
      <w:spacing w:before="120" w:after="40"/>
      <w:outlineLvl w:val="5"/>
    </w:pPr>
    <w:rPr>
      <w:caps/>
      <w:sz w:val="18"/>
    </w:rPr>
  </w:style>
  <w:style w:type="paragraph" w:styleId="Heading7">
    <w:name w:val="heading 7"/>
    <w:basedOn w:val="Normal"/>
    <w:next w:val="BodyTextIndent"/>
    <w:autoRedefine/>
    <w:qFormat/>
    <w:rsid w:val="00047FB0"/>
    <w:pPr>
      <w:keepNext/>
      <w:spacing w:before="100"/>
      <w:outlineLvl w:val="6"/>
    </w:pPr>
    <w:rPr>
      <w:color w:val="000000"/>
      <w:u w:val="single"/>
      <w:lang w:val="nl-NL"/>
    </w:rPr>
  </w:style>
  <w:style w:type="paragraph" w:styleId="Heading8">
    <w:name w:val="heading 8"/>
    <w:next w:val="BodyText2"/>
    <w:autoRedefine/>
    <w:qFormat/>
    <w:rsid w:val="00472143"/>
    <w:pPr>
      <w:keepNext/>
      <w:pBdr>
        <w:top w:val="single" w:sz="4" w:space="1" w:color="auto"/>
        <w:left w:val="single" w:sz="4" w:space="4" w:color="auto"/>
        <w:bottom w:val="single" w:sz="4" w:space="1" w:color="auto"/>
        <w:right w:val="single" w:sz="4" w:space="4" w:color="auto"/>
      </w:pBdr>
      <w:shd w:val="clear" w:color="auto" w:fill="E6E6E6"/>
      <w:spacing w:before="120" w:after="60"/>
      <w:outlineLvl w:val="7"/>
    </w:pPr>
    <w:rPr>
      <w:rFonts w:ascii="Arial" w:hAnsi="Arial"/>
      <w:i/>
      <w:sz w:val="18"/>
      <w:u w:val="single"/>
      <w:lang w:val="nl-NL" w:eastAsia="nl-NL"/>
    </w:rPr>
  </w:style>
  <w:style w:type="paragraph" w:styleId="Heading9">
    <w:name w:val="heading 9"/>
    <w:basedOn w:val="Normal"/>
    <w:next w:val="Normal"/>
    <w:qFormat/>
    <w:rsid w:val="00472143"/>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semiHidden/>
    <w:rsid w:val="00472143"/>
    <w:pPr>
      <w:numPr>
        <w:numId w:val="13"/>
      </w:numPr>
      <w:jc w:val="both"/>
    </w:pPr>
    <w:rPr>
      <w:color w:val="000000"/>
      <w:lang w:val="nl-NL"/>
    </w:rPr>
  </w:style>
  <w:style w:type="character" w:customStyle="1" w:styleId="BodyTextIndentChar">
    <w:name w:val="Body Text Indent Char"/>
    <w:link w:val="BodyTextIndent"/>
    <w:rsid w:val="00A12683"/>
    <w:rPr>
      <w:rFonts w:ascii="Arial" w:hAnsi="Arial"/>
      <w:color w:val="000000"/>
      <w:lang w:val="nl-NL" w:eastAsia="en-US" w:bidi="ar-SA"/>
    </w:rPr>
  </w:style>
  <w:style w:type="paragraph" w:styleId="BodyText2">
    <w:name w:val="Body Text 2"/>
    <w:basedOn w:val="Normal"/>
    <w:autoRedefine/>
    <w:semiHidden/>
    <w:rsid w:val="00472143"/>
    <w:pPr>
      <w:pBdr>
        <w:top w:val="single" w:sz="4" w:space="1" w:color="auto"/>
        <w:left w:val="single" w:sz="4" w:space="4" w:color="auto"/>
        <w:bottom w:val="single" w:sz="4" w:space="1" w:color="auto"/>
        <w:right w:val="single" w:sz="4" w:space="4" w:color="auto"/>
      </w:pBdr>
      <w:shd w:val="clear" w:color="auto" w:fill="E6E6E6"/>
      <w:tabs>
        <w:tab w:val="left" w:pos="284"/>
      </w:tabs>
      <w:spacing w:before="20"/>
      <w:jc w:val="both"/>
    </w:pPr>
    <w:rPr>
      <w:rFonts w:cs="Arial"/>
      <w:i/>
      <w:sz w:val="18"/>
      <w:lang w:val="nl-NL"/>
    </w:rPr>
  </w:style>
  <w:style w:type="paragraph" w:styleId="Header">
    <w:name w:val="header"/>
    <w:basedOn w:val="Normal"/>
    <w:semiHidden/>
    <w:rsid w:val="00472143"/>
    <w:pPr>
      <w:tabs>
        <w:tab w:val="center" w:pos="4536"/>
        <w:tab w:val="right" w:pos="9072"/>
      </w:tabs>
    </w:pPr>
  </w:style>
  <w:style w:type="paragraph" w:styleId="Footer">
    <w:name w:val="footer"/>
    <w:basedOn w:val="Normal"/>
    <w:semiHidden/>
    <w:rsid w:val="00472143"/>
    <w:pPr>
      <w:tabs>
        <w:tab w:val="center" w:pos="4536"/>
        <w:tab w:val="right" w:pos="9072"/>
      </w:tabs>
    </w:pPr>
  </w:style>
  <w:style w:type="character" w:styleId="PageNumber">
    <w:name w:val="page number"/>
    <w:basedOn w:val="DefaultParagraphFont"/>
    <w:semiHidden/>
    <w:rsid w:val="00472143"/>
  </w:style>
  <w:style w:type="character" w:styleId="Hyperlink">
    <w:name w:val="Hyperlink"/>
    <w:semiHidden/>
    <w:rsid w:val="00472143"/>
    <w:rPr>
      <w:color w:val="0000FF"/>
      <w:u w:val="single"/>
    </w:rPr>
  </w:style>
  <w:style w:type="paragraph" w:customStyle="1" w:styleId="ofwelBlue">
    <w:name w:val="ofwel + Blue"/>
    <w:aliases w:val="Left: 17 pt"/>
    <w:basedOn w:val="Normal"/>
    <w:rsid w:val="00301551"/>
    <w:pPr>
      <w:tabs>
        <w:tab w:val="left" w:pos="851"/>
      </w:tabs>
      <w:ind w:left="1191" w:hanging="851"/>
      <w:jc w:val="both"/>
    </w:pPr>
    <w:rPr>
      <w:color w:val="0000FF"/>
      <w:lang w:val="nl-NL"/>
    </w:rPr>
  </w:style>
  <w:style w:type="paragraph" w:styleId="TOC1">
    <w:name w:val="toc 1"/>
    <w:basedOn w:val="Normal"/>
    <w:next w:val="Normal"/>
    <w:autoRedefine/>
    <w:semiHidden/>
    <w:rsid w:val="00472143"/>
    <w:pPr>
      <w:spacing w:before="120" w:after="120"/>
    </w:pPr>
    <w:rPr>
      <w:b/>
    </w:rPr>
  </w:style>
  <w:style w:type="paragraph" w:styleId="TOC2">
    <w:name w:val="toc 2"/>
    <w:basedOn w:val="Normal"/>
    <w:next w:val="Normal"/>
    <w:autoRedefine/>
    <w:semiHidden/>
    <w:rsid w:val="00472143"/>
    <w:pPr>
      <w:ind w:left="200"/>
    </w:pPr>
  </w:style>
  <w:style w:type="paragraph" w:styleId="TOC3">
    <w:name w:val="toc 3"/>
    <w:basedOn w:val="Normal"/>
    <w:next w:val="Normal"/>
    <w:autoRedefine/>
    <w:semiHidden/>
    <w:rsid w:val="00472143"/>
    <w:pPr>
      <w:ind w:left="400"/>
    </w:pPr>
  </w:style>
  <w:style w:type="paragraph" w:styleId="BodyTextIndent2">
    <w:name w:val="Body Text Indent 2"/>
    <w:basedOn w:val="Normal"/>
    <w:autoRedefine/>
    <w:semiHidden/>
    <w:rsid w:val="00472143"/>
    <w:pPr>
      <w:numPr>
        <w:numId w:val="1"/>
      </w:numPr>
      <w:jc w:val="both"/>
    </w:pPr>
    <w:rPr>
      <w:sz w:val="19"/>
      <w:lang w:val="nl-NL"/>
    </w:rPr>
  </w:style>
  <w:style w:type="paragraph" w:styleId="BodyTextIndent3">
    <w:name w:val="Body Text Indent 3"/>
    <w:basedOn w:val="Normal"/>
    <w:autoRedefine/>
    <w:semiHidden/>
    <w:rsid w:val="00472143"/>
    <w:pPr>
      <w:numPr>
        <w:numId w:val="10"/>
      </w:numPr>
      <w:pBdr>
        <w:top w:val="single" w:sz="4" w:space="1" w:color="auto"/>
        <w:left w:val="single" w:sz="4" w:space="4" w:color="auto"/>
        <w:bottom w:val="single" w:sz="4" w:space="1" w:color="auto"/>
        <w:right w:val="single" w:sz="4" w:space="4" w:color="auto"/>
      </w:pBdr>
      <w:shd w:val="clear" w:color="auto" w:fill="E6E6E6"/>
      <w:tabs>
        <w:tab w:val="clear" w:pos="720"/>
      </w:tabs>
      <w:spacing w:before="20" w:after="20"/>
      <w:ind w:left="357" w:hanging="357"/>
      <w:jc w:val="both"/>
    </w:pPr>
    <w:rPr>
      <w:i/>
      <w:sz w:val="18"/>
      <w:lang w:val="nl-NL" w:eastAsia="nl-NL"/>
    </w:rPr>
  </w:style>
  <w:style w:type="paragraph" w:customStyle="1" w:styleId="BodyTextIndentBlack">
    <w:name w:val="Body Text Indent + Black"/>
    <w:basedOn w:val="BodyTextIndent"/>
    <w:rsid w:val="008D10B7"/>
  </w:style>
  <w:style w:type="paragraph" w:styleId="BodyText">
    <w:name w:val="Body Text"/>
    <w:basedOn w:val="Normal"/>
    <w:autoRedefine/>
    <w:semiHidden/>
    <w:rsid w:val="003C3AE6"/>
    <w:pPr>
      <w:spacing w:before="120" w:after="20"/>
      <w:jc w:val="both"/>
    </w:pPr>
    <w:rPr>
      <w:lang w:val="nl-NL"/>
    </w:rPr>
  </w:style>
  <w:style w:type="paragraph" w:customStyle="1" w:styleId="Left36ptProductkarakteristieken">
    <w:name w:val="Left:  36 pt Product karakteristieken"/>
    <w:basedOn w:val="Normal"/>
    <w:rsid w:val="008B7AF0"/>
    <w:pPr>
      <w:ind w:left="720"/>
    </w:pPr>
  </w:style>
  <w:style w:type="paragraph" w:styleId="BodyText3">
    <w:name w:val="Body Text 3"/>
    <w:basedOn w:val="Normal"/>
    <w:semiHidden/>
    <w:rsid w:val="00472143"/>
    <w:pPr>
      <w:ind w:left="57"/>
    </w:pPr>
    <w:rPr>
      <w:iCs/>
      <w:sz w:val="16"/>
      <w:lang w:val="nl-NL"/>
    </w:rPr>
  </w:style>
  <w:style w:type="paragraph" w:styleId="ListBullet2">
    <w:name w:val="List Bullet 2"/>
    <w:basedOn w:val="Normal"/>
    <w:autoRedefine/>
    <w:semiHidden/>
    <w:rsid w:val="00472143"/>
    <w:pPr>
      <w:numPr>
        <w:numId w:val="4"/>
      </w:numPr>
    </w:pPr>
  </w:style>
  <w:style w:type="paragraph" w:styleId="ListBullet3">
    <w:name w:val="List Bullet 3"/>
    <w:basedOn w:val="Normal"/>
    <w:autoRedefine/>
    <w:semiHidden/>
    <w:rsid w:val="00472143"/>
    <w:pPr>
      <w:numPr>
        <w:numId w:val="5"/>
      </w:numPr>
    </w:pPr>
  </w:style>
  <w:style w:type="paragraph" w:styleId="ListBullet5">
    <w:name w:val="List Bullet 5"/>
    <w:basedOn w:val="Normal"/>
    <w:autoRedefine/>
    <w:semiHidden/>
    <w:rsid w:val="00472143"/>
    <w:pPr>
      <w:numPr>
        <w:numId w:val="6"/>
      </w:numPr>
    </w:pPr>
  </w:style>
  <w:style w:type="character" w:customStyle="1" w:styleId="OptieChar">
    <w:name w:val="OptieChar"/>
    <w:rsid w:val="00472143"/>
    <w:rPr>
      <w:color w:val="FF0000"/>
    </w:rPr>
  </w:style>
  <w:style w:type="character" w:customStyle="1" w:styleId="MeetChar">
    <w:name w:val="MeetChar"/>
    <w:rsid w:val="00472143"/>
    <w:rPr>
      <w:color w:val="008080"/>
    </w:rPr>
  </w:style>
  <w:style w:type="paragraph" w:customStyle="1" w:styleId="BalloonText1">
    <w:name w:val="Balloon Text1"/>
    <w:basedOn w:val="Normal"/>
    <w:semiHidden/>
    <w:rsid w:val="00472143"/>
    <w:pPr>
      <w:overflowPunct/>
      <w:autoSpaceDE/>
      <w:autoSpaceDN/>
      <w:adjustRightInd/>
      <w:spacing w:after="60"/>
      <w:textAlignment w:val="auto"/>
    </w:pPr>
    <w:rPr>
      <w:rFonts w:ascii="Tahoma" w:hAnsi="Tahoma" w:cs="Tahoma"/>
      <w:sz w:val="16"/>
      <w:szCs w:val="16"/>
      <w:lang w:val="nl-BE" w:eastAsia="nl-NL"/>
    </w:rPr>
  </w:style>
  <w:style w:type="paragraph" w:customStyle="1" w:styleId="Berichtkopvoorbeantwoordendoorsturen">
    <w:name w:val="Berichtkop voor beantwoorden/doorsturen"/>
    <w:basedOn w:val="Normal"/>
    <w:rsid w:val="00472143"/>
  </w:style>
  <w:style w:type="paragraph" w:customStyle="1" w:styleId="BeantwoordenDoorsturenAanVanDatum">
    <w:name w:val="Beantwoorden/Doorsturen Aan: Van: Datum:"/>
    <w:basedOn w:val="Normal"/>
    <w:rsid w:val="00472143"/>
  </w:style>
  <w:style w:type="character" w:customStyle="1" w:styleId="ParagraafInfoPoint">
    <w:name w:val="Paragraaf InfoPoint"/>
    <w:rsid w:val="00472143"/>
    <w:rPr>
      <w:rFonts w:ascii="Times New Roman" w:hAnsi="Times New Roman"/>
      <w:noProof w:val="0"/>
      <w:color w:val="auto"/>
      <w:sz w:val="22"/>
      <w:szCs w:val="22"/>
      <w:vertAlign w:val="baseline"/>
      <w:lang w:val="nl-NL" w:eastAsia="x-none"/>
    </w:rPr>
  </w:style>
  <w:style w:type="paragraph" w:customStyle="1" w:styleId="Opmaakprofiel1">
    <w:name w:val="Opmaakprofiel1"/>
    <w:basedOn w:val="Heading8"/>
    <w:autoRedefine/>
    <w:rsid w:val="00472143"/>
    <w:rPr>
      <w:bCs/>
      <w:color w:val="000000"/>
    </w:rPr>
  </w:style>
  <w:style w:type="paragraph" w:styleId="BalloonText">
    <w:name w:val="Balloon Text"/>
    <w:basedOn w:val="Normal"/>
    <w:link w:val="BalloonTextChar"/>
    <w:semiHidden/>
    <w:unhideWhenUsed/>
    <w:rsid w:val="00472143"/>
    <w:rPr>
      <w:rFonts w:ascii="Tahoma" w:hAnsi="Tahoma" w:cs="Tahoma"/>
      <w:sz w:val="16"/>
      <w:szCs w:val="16"/>
    </w:rPr>
  </w:style>
  <w:style w:type="character" w:customStyle="1" w:styleId="BalloonTextChar">
    <w:name w:val="Balloon Text Char"/>
    <w:link w:val="BalloonText"/>
    <w:semiHidden/>
    <w:rsid w:val="00472143"/>
    <w:rPr>
      <w:rFonts w:ascii="Tahoma" w:hAnsi="Tahoma" w:cs="Tahoma"/>
      <w:sz w:val="16"/>
      <w:szCs w:val="16"/>
      <w:lang w:val="nl" w:eastAsia="en-US" w:bidi="ar-SA"/>
    </w:rPr>
  </w:style>
  <w:style w:type="paragraph" w:styleId="TOC5">
    <w:name w:val="toc 5"/>
    <w:basedOn w:val="Normal"/>
    <w:next w:val="Normal"/>
    <w:autoRedefine/>
    <w:semiHidden/>
    <w:rsid w:val="00660432"/>
    <w:pPr>
      <w:ind w:left="800"/>
    </w:pPr>
  </w:style>
  <w:style w:type="character" w:customStyle="1" w:styleId="MerkChar">
    <w:name w:val="MerkChar"/>
    <w:rsid w:val="00465301"/>
    <w:rPr>
      <w:color w:val="FF6600"/>
    </w:rPr>
  </w:style>
  <w:style w:type="paragraph" w:styleId="FootnoteText">
    <w:name w:val="footnote text"/>
    <w:basedOn w:val="Normal"/>
    <w:link w:val="FootnoteTextChar"/>
    <w:semiHidden/>
    <w:rsid w:val="00274BB9"/>
  </w:style>
  <w:style w:type="character" w:styleId="FootnoteReference">
    <w:name w:val="footnote reference"/>
    <w:semiHidden/>
    <w:rsid w:val="00274BB9"/>
    <w:rPr>
      <w:vertAlign w:val="superscript"/>
    </w:rPr>
  </w:style>
  <w:style w:type="paragraph" w:styleId="EndnoteText">
    <w:name w:val="endnote text"/>
    <w:basedOn w:val="Normal"/>
    <w:semiHidden/>
    <w:rsid w:val="00527C32"/>
  </w:style>
  <w:style w:type="character" w:styleId="EndnoteReference">
    <w:name w:val="endnote reference"/>
    <w:semiHidden/>
    <w:rsid w:val="00527C32"/>
    <w:rPr>
      <w:vertAlign w:val="superscript"/>
    </w:rPr>
  </w:style>
  <w:style w:type="character" w:customStyle="1" w:styleId="FootnoteTextChar">
    <w:name w:val="Footnote Text Char"/>
    <w:link w:val="FootnoteText"/>
    <w:semiHidden/>
    <w:rsid w:val="003C3AE6"/>
    <w:rPr>
      <w:rFonts w:ascii="Arial" w:hAnsi="Arial"/>
      <w:lang w:val="n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1AB5CF3F5D6E4197C552B86DA6AE70" ma:contentTypeVersion="18" ma:contentTypeDescription="Een nieuw document maken." ma:contentTypeScope="" ma:versionID="94a73cafbddc593a19368e712b3f4659">
  <xsd:schema xmlns:xsd="http://www.w3.org/2001/XMLSchema" xmlns:xs="http://www.w3.org/2001/XMLSchema" xmlns:p="http://schemas.microsoft.com/office/2006/metadata/properties" xmlns:ns2="17d2c299-001b-48d8-aeff-0c3b0d1e52ae" xmlns:ns3="7fe0bf70-1db4-4fc6-bd6f-fe2c32c25b4d" targetNamespace="http://schemas.microsoft.com/office/2006/metadata/properties" ma:root="true" ma:fieldsID="f43c8072f35e1c4cff9870170995472d" ns2:_="" ns3:_="">
    <xsd:import namespace="17d2c299-001b-48d8-aeff-0c3b0d1e52ae"/>
    <xsd:import namespace="7fe0bf70-1db4-4fc6-bd6f-fe2c32c25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c299-001b-48d8-aeff-0c3b0d1e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0bf70-1db4-4fc6-bd6f-fe2c32c25b4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2cc65a1-1335-4f47-b043-a040995e5c11}" ma:internalName="TaxCatchAll" ma:showField="CatchAllData" ma:web="7fe0bf70-1db4-4fc6-bd6f-fe2c32c25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e0bf70-1db4-4fc6-bd6f-fe2c32c25b4d" xsi:nil="true"/>
    <lcf76f155ced4ddcb4097134ff3c332f xmlns="17d2c299-001b-48d8-aeff-0c3b0d1e52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3CCFE0-8723-4414-95DF-B3F63C0CF4FD}">
  <ds:schemaRefs>
    <ds:schemaRef ds:uri="http://schemas.microsoft.com/sharepoint/v3/contenttype/forms"/>
  </ds:schemaRefs>
</ds:datastoreItem>
</file>

<file path=customXml/itemProps2.xml><?xml version="1.0" encoding="utf-8"?>
<ds:datastoreItem xmlns:ds="http://schemas.openxmlformats.org/officeDocument/2006/customXml" ds:itemID="{D79BC926-4769-44C4-BDBB-588F16541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c299-001b-48d8-aeff-0c3b0d1e52ae"/>
    <ds:schemaRef ds:uri="7fe0bf70-1db4-4fc6-bd6f-fe2c32c25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58BDC-2723-48C7-BCAB-08E193F23937}">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schemas.microsoft.com/office/infopath/2007/PartnerControls"/>
    <ds:schemaRef ds:uri="http://purl.org/dc/elements/1.1/"/>
    <ds:schemaRef ds:uri="http://www.w3.org/XML/1998/namespace"/>
    <ds:schemaRef ds:uri="7fe0bf70-1db4-4fc6-bd6f-fe2c32c25b4d"/>
    <ds:schemaRef ds:uri="17d2c299-001b-48d8-aeff-0c3b0d1e52a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596</Words>
  <Characters>3718</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DEEL 4 - GEVELSLUITING</vt:lpstr>
      <vt:lpstr>DEEL 4 - GEVELSLUITING</vt:lpstr>
    </vt:vector>
  </TitlesOfParts>
  <Company>Etex Group</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4 - GEVELSLUITING</dc:title>
  <dc:subject/>
  <dc:creator>beetgs</dc:creator>
  <cp:keywords/>
  <dc:description/>
  <cp:lastModifiedBy>Laurent Dierickx</cp:lastModifiedBy>
  <cp:revision>30</cp:revision>
  <cp:lastPrinted>2023-03-29T14:33:00Z</cp:lastPrinted>
  <dcterms:created xsi:type="dcterms:W3CDTF">2022-07-07T06:49:00Z</dcterms:created>
  <dcterms:modified xsi:type="dcterms:W3CDTF">2024-03-12T15:38:00Z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MediaServiceImageTags">
    <vt:lpwstr/>
  </property>
</Properties>
</file>