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E9D53" w14:textId="39E23418" w:rsidR="00673F5B" w:rsidRPr="002238C5" w:rsidRDefault="00417AD6" w:rsidP="00981ED8">
      <w:pPr>
        <w:pStyle w:val="Heading3"/>
        <w:rPr>
          <w:rStyle w:val="MeetChar"/>
          <w:rFonts w:ascii="Trebuchet MS" w:hAnsi="Trebuchet MS"/>
          <w:lang w:val="fr-FR"/>
        </w:rPr>
      </w:pPr>
      <w:bookmarkStart w:id="0" w:name="_Toc98044535"/>
      <w:r w:rsidRPr="002238C5">
        <w:rPr>
          <w:rFonts w:ascii="Trebuchet MS" w:hAnsi="Trebuchet MS"/>
          <w:lang w:val="fr-FR"/>
        </w:rPr>
        <w:t>4</w:t>
      </w:r>
      <w:r w:rsidR="002238C5" w:rsidRPr="002238C5">
        <w:rPr>
          <w:rFonts w:ascii="Trebuchet MS" w:hAnsi="Trebuchet MS"/>
          <w:lang w:val="fr-FR"/>
        </w:rPr>
        <w:t>2.42</w:t>
      </w:r>
      <w:r w:rsidR="00465301" w:rsidRPr="002238C5">
        <w:rPr>
          <w:rFonts w:ascii="Trebuchet MS" w:hAnsi="Trebuchet MS"/>
          <w:lang w:val="fr-FR"/>
        </w:rPr>
        <w:t xml:space="preserve">. </w:t>
      </w:r>
      <w:r w:rsidR="00BD6BB9" w:rsidRPr="002238C5">
        <w:rPr>
          <w:rFonts w:ascii="Trebuchet MS" w:hAnsi="Trebuchet MS"/>
          <w:lang w:val="fr-FR"/>
        </w:rPr>
        <w:t xml:space="preserve">panneaux de revêtement – fibres-ciment </w:t>
      </w:r>
      <w:r w:rsidR="00465301" w:rsidRPr="002238C5">
        <w:rPr>
          <w:rFonts w:ascii="Trebuchet MS" w:hAnsi="Trebuchet MS"/>
          <w:lang w:val="fr-FR"/>
        </w:rPr>
        <w:t xml:space="preserve">– </w:t>
      </w:r>
      <w:r w:rsidR="00DC7111" w:rsidRPr="002238C5">
        <w:rPr>
          <w:rStyle w:val="MerkChar"/>
          <w:rFonts w:ascii="Trebuchet MS" w:hAnsi="Trebuchet MS"/>
          <w:bCs w:val="0"/>
          <w:lang w:val="fr-FR"/>
        </w:rPr>
        <w:t>EQUITONE</w:t>
      </w:r>
      <w:r w:rsidR="00DC7111" w:rsidRPr="002238C5">
        <w:rPr>
          <w:rFonts w:ascii="Trebuchet MS" w:hAnsi="Trebuchet MS"/>
          <w:lang w:val="fr-FR"/>
        </w:rPr>
        <w:t xml:space="preserve"> </w:t>
      </w:r>
      <w:r w:rsidR="00C83732" w:rsidRPr="002238C5">
        <w:rPr>
          <w:rStyle w:val="MerkChar"/>
          <w:rFonts w:ascii="Trebuchet MS" w:hAnsi="Trebuchet MS" w:cs="Times New Roman"/>
          <w:bCs w:val="0"/>
          <w:szCs w:val="20"/>
          <w:lang w:val="fr-FR"/>
        </w:rPr>
        <w:t>[</w:t>
      </w:r>
      <w:proofErr w:type="spellStart"/>
      <w:r w:rsidR="00C83732" w:rsidRPr="002238C5">
        <w:rPr>
          <w:rStyle w:val="MerkChar"/>
          <w:rFonts w:ascii="Trebuchet MS" w:hAnsi="Trebuchet MS" w:cs="Times New Roman"/>
          <w:bCs w:val="0"/>
          <w:szCs w:val="20"/>
          <w:lang w:val="fr-FR"/>
        </w:rPr>
        <w:t>p</w:t>
      </w:r>
      <w:r w:rsidR="00DC7111" w:rsidRPr="002238C5">
        <w:rPr>
          <w:rStyle w:val="MerkChar"/>
          <w:rFonts w:ascii="Trebuchet MS" w:hAnsi="Trebuchet MS" w:cs="Times New Roman"/>
          <w:bCs w:val="0"/>
          <w:szCs w:val="20"/>
          <w:lang w:val="fr-FR"/>
        </w:rPr>
        <w:t>ictura</w:t>
      </w:r>
      <w:proofErr w:type="spellEnd"/>
      <w:r w:rsidR="00C83732" w:rsidRPr="002238C5">
        <w:rPr>
          <w:rStyle w:val="MerkChar"/>
          <w:rFonts w:ascii="Trebuchet MS" w:hAnsi="Trebuchet MS" w:cs="Times New Roman"/>
          <w:bCs w:val="0"/>
          <w:szCs w:val="20"/>
          <w:lang w:val="fr-FR"/>
        </w:rPr>
        <w:t>]</w:t>
      </w:r>
      <w:bookmarkEnd w:id="0"/>
      <w:r w:rsidR="00673F5B" w:rsidRPr="002238C5">
        <w:rPr>
          <w:rStyle w:val="EndnoteReference"/>
          <w:rFonts w:ascii="Trebuchet MS" w:hAnsi="Trebuchet MS" w:cs="Times New Roman"/>
          <w:bCs w:val="0"/>
          <w:color w:val="FF6600"/>
          <w:szCs w:val="20"/>
          <w:lang w:val="fr-FR"/>
        </w:rPr>
        <w:endnoteReference w:id="2"/>
      </w:r>
      <w:r w:rsidR="00673F5B" w:rsidRPr="002238C5">
        <w:rPr>
          <w:rFonts w:ascii="Trebuchet MS" w:hAnsi="Trebuchet MS"/>
          <w:lang w:val="fr-FR"/>
        </w:rPr>
        <w:tab/>
      </w:r>
      <w:r w:rsidR="00673F5B" w:rsidRPr="002238C5">
        <w:rPr>
          <w:rStyle w:val="MeetChar"/>
          <w:rFonts w:ascii="Trebuchet MS" w:hAnsi="Trebuchet MS"/>
          <w:lang w:val="fr-FR"/>
        </w:rPr>
        <w:t>|FH|m2</w:t>
      </w:r>
    </w:p>
    <w:p w14:paraId="611655B0" w14:textId="77777777" w:rsidR="00673F5B" w:rsidRPr="002238C5" w:rsidRDefault="00673F5B" w:rsidP="00981ED8">
      <w:pPr>
        <w:pStyle w:val="Heading5"/>
        <w:rPr>
          <w:rFonts w:ascii="Trebuchet MS" w:hAnsi="Trebuchet MS"/>
          <w:lang w:val="fr-FR"/>
        </w:rPr>
      </w:pPr>
      <w:r w:rsidRPr="002238C5">
        <w:rPr>
          <w:rFonts w:ascii="Trebuchet MS" w:hAnsi="Trebuchet MS"/>
          <w:lang w:val="fr-FR"/>
        </w:rPr>
        <w:t>Matériau</w:t>
      </w:r>
    </w:p>
    <w:p w14:paraId="2FD73192" w14:textId="77777777" w:rsidR="001B4871" w:rsidRPr="00B67B75" w:rsidRDefault="001B4871" w:rsidP="001B4871">
      <w:pPr>
        <w:rPr>
          <w:rFonts w:ascii="Trebuchet MS" w:hAnsi="Trebuchet MS"/>
          <w:lang w:val="fr-FR"/>
        </w:rPr>
      </w:pPr>
      <w:r w:rsidRPr="000B75EA">
        <w:rPr>
          <w:rFonts w:ascii="Trebuchet MS" w:hAnsi="Trebuchet MS"/>
          <w:lang w:val="fr-BE"/>
        </w:rPr>
        <w:t>L</w:t>
      </w:r>
      <w:r>
        <w:rPr>
          <w:rFonts w:ascii="Trebuchet MS" w:hAnsi="Trebuchet MS"/>
          <w:lang w:val="fr-BE"/>
        </w:rPr>
        <w:t>a façade est revêtue de panneaux en</w:t>
      </w:r>
      <w:r w:rsidRPr="000B75EA">
        <w:rPr>
          <w:rFonts w:ascii="Trebuchet MS" w:hAnsi="Trebuchet MS"/>
          <w:lang w:val="fr-BE"/>
        </w:rPr>
        <w:t xml:space="preserve"> fibr</w:t>
      </w:r>
      <w:r>
        <w:rPr>
          <w:rFonts w:ascii="Trebuchet MS" w:hAnsi="Trebuchet MS"/>
          <w:lang w:val="fr-BE"/>
        </w:rPr>
        <w:t>es-</w:t>
      </w:r>
      <w:r w:rsidRPr="000B75EA">
        <w:rPr>
          <w:rFonts w:ascii="Trebuchet MS" w:hAnsi="Trebuchet MS"/>
          <w:lang w:val="fr-BE"/>
        </w:rPr>
        <w:t xml:space="preserve">ciment exempts d'amiante, composés de ciment Portland, de sable, de fibres organiques naturelles et de charges minérales sélectionnées. </w:t>
      </w:r>
      <w:r w:rsidRPr="005663EA">
        <w:rPr>
          <w:rFonts w:ascii="Trebuchet MS" w:hAnsi="Trebuchet MS"/>
          <w:lang w:val="fr-FR"/>
        </w:rPr>
        <w:t>Les panneaux conviennent parfaitement pour une utilisation en extérieur conformément à la norme NBN EN 12467 - Plaques planes en fibres-ciment - Spécifications du produit et méthodes d'essai (2000). </w:t>
      </w:r>
      <w:r w:rsidRPr="000B75EA">
        <w:rPr>
          <w:rFonts w:ascii="Trebuchet MS" w:hAnsi="Trebuchet MS"/>
          <w:lang w:val="fr-BE"/>
        </w:rPr>
        <w:t>Le matériau bénéficie d'une garantie de 10 ans.</w:t>
      </w:r>
      <w:r>
        <w:rPr>
          <w:rFonts w:ascii="Trebuchet MS" w:hAnsi="Trebuchet MS"/>
          <w:lang w:val="fr-BE"/>
        </w:rPr>
        <w:t xml:space="preserve"> </w:t>
      </w:r>
      <w:r w:rsidRPr="00B67B75">
        <w:rPr>
          <w:rFonts w:ascii="Trebuchet MS" w:hAnsi="Trebuchet MS"/>
          <w:lang w:val="fr-FR"/>
        </w:rPr>
        <w:t xml:space="preserve">Le panneau dispose d'un certificat EPD (déclaration environnementale de produit) et est également certifié « </w:t>
      </w:r>
      <w:proofErr w:type="spellStart"/>
      <w:r w:rsidRPr="00B67B75">
        <w:rPr>
          <w:rFonts w:ascii="Trebuchet MS" w:hAnsi="Trebuchet MS"/>
          <w:lang w:val="fr-FR"/>
        </w:rPr>
        <w:t>Cradle</w:t>
      </w:r>
      <w:proofErr w:type="spellEnd"/>
      <w:r w:rsidRPr="00B67B75">
        <w:rPr>
          <w:rFonts w:ascii="Trebuchet MS" w:hAnsi="Trebuchet MS"/>
          <w:lang w:val="fr-FR"/>
        </w:rPr>
        <w:t xml:space="preserve"> to </w:t>
      </w:r>
      <w:proofErr w:type="spellStart"/>
      <w:r w:rsidRPr="00B67B75">
        <w:rPr>
          <w:rFonts w:ascii="Trebuchet MS" w:hAnsi="Trebuchet MS"/>
          <w:lang w:val="fr-FR"/>
        </w:rPr>
        <w:t>Cradle</w:t>
      </w:r>
      <w:proofErr w:type="spellEnd"/>
      <w:r w:rsidRPr="00B67B75">
        <w:rPr>
          <w:rFonts w:ascii="Trebuchet MS" w:hAnsi="Trebuchet MS"/>
          <w:lang w:val="fr-FR"/>
        </w:rPr>
        <w:t xml:space="preserve"> </w:t>
      </w:r>
      <w:proofErr w:type="spellStart"/>
      <w:r w:rsidRPr="00B67B75">
        <w:rPr>
          <w:rFonts w:ascii="Trebuchet MS" w:hAnsi="Trebuchet MS"/>
          <w:lang w:val="fr-FR"/>
        </w:rPr>
        <w:t>Certified</w:t>
      </w:r>
      <w:proofErr w:type="spellEnd"/>
      <w:r w:rsidRPr="00B67B75">
        <w:rPr>
          <w:rFonts w:ascii="Trebuchet MS" w:hAnsi="Trebuchet MS"/>
          <w:lang w:val="fr-FR"/>
        </w:rPr>
        <w:t>® Bronze.</w:t>
      </w:r>
      <w:r>
        <w:rPr>
          <w:rFonts w:ascii="Trebuchet MS" w:hAnsi="Trebuchet MS"/>
          <w:lang w:val="fr-FR"/>
        </w:rPr>
        <w:t xml:space="preserve"> </w:t>
      </w:r>
      <w:r w:rsidRPr="00B67B75">
        <w:rPr>
          <w:rFonts w:ascii="Trebuchet MS" w:hAnsi="Trebuchet MS"/>
          <w:lang w:val="fr-FR"/>
        </w:rPr>
        <w:t>Si la façade doit répondre à une réaction au feu particulière, le fabricant dispose de rapports de classification pour différents complexes de façade dans des conditions d'utilisation finale.</w:t>
      </w:r>
    </w:p>
    <w:p w14:paraId="6F0A205D" w14:textId="03B95EFE" w:rsidR="00BD6BB9" w:rsidRDefault="001B4871" w:rsidP="00E7168C">
      <w:pPr>
        <w:pStyle w:val="BodyText"/>
        <w:rPr>
          <w:rFonts w:ascii="Trebuchet MS" w:hAnsi="Trebuchet MS"/>
          <w:lang w:val="fr-BE"/>
        </w:rPr>
      </w:pPr>
      <w:r w:rsidRPr="002238C5">
        <w:rPr>
          <w:rFonts w:ascii="Trebuchet MS" w:hAnsi="Trebuchet MS"/>
          <w:lang w:val="fr-FR"/>
        </w:rPr>
        <w:t>Les panneaux</w:t>
      </w:r>
      <w:r w:rsidRPr="002238C5">
        <w:rPr>
          <w:rStyle w:val="MerkChar"/>
          <w:rFonts w:ascii="Trebuchet MS" w:hAnsi="Trebuchet MS"/>
          <w:lang w:val="fr-FR"/>
        </w:rPr>
        <w:t xml:space="preserve"> </w:t>
      </w:r>
      <w:r w:rsidRPr="002238C5">
        <w:rPr>
          <w:rFonts w:ascii="Trebuchet MS" w:hAnsi="Trebuchet MS"/>
          <w:lang w:val="fr-FR"/>
        </w:rPr>
        <w:t xml:space="preserve">sont produits sur une machine </w:t>
      </w:r>
      <w:proofErr w:type="spellStart"/>
      <w:r w:rsidRPr="002238C5">
        <w:rPr>
          <w:rFonts w:ascii="Trebuchet MS" w:hAnsi="Trebuchet MS"/>
          <w:lang w:val="fr-FR"/>
        </w:rPr>
        <w:t>Hatschek</w:t>
      </w:r>
      <w:proofErr w:type="spellEnd"/>
      <w:r w:rsidRPr="002238C5">
        <w:rPr>
          <w:rFonts w:ascii="Trebuchet MS" w:hAnsi="Trebuchet MS"/>
          <w:lang w:val="fr-FR"/>
        </w:rPr>
        <w:t>, sont doublement comprimés, séchés par air, calibrés et polis.  Les plaques</w:t>
      </w:r>
      <w:r w:rsidRPr="002238C5">
        <w:rPr>
          <w:rStyle w:val="MerkChar"/>
          <w:rFonts w:ascii="Trebuchet MS" w:hAnsi="Trebuchet MS"/>
          <w:lang w:val="fr-FR"/>
        </w:rPr>
        <w:t xml:space="preserve"> </w:t>
      </w:r>
      <w:r w:rsidRPr="002238C5">
        <w:rPr>
          <w:rFonts w:ascii="Trebuchet MS" w:hAnsi="Trebuchet MS"/>
          <w:lang w:val="fr-FR"/>
        </w:rPr>
        <w:t xml:space="preserve">bénéficient ensuite d'une finition en deux couches de dispersion acrylique à base d'eau avec un revêtement PU durci par UV sur la belle face. </w:t>
      </w:r>
      <w:r w:rsidRPr="002238C5">
        <w:rPr>
          <w:rFonts w:ascii="Trebuchet MS" w:hAnsi="Trebuchet MS"/>
          <w:lang w:val="fr-BE"/>
        </w:rPr>
        <w:t xml:space="preserve">La belle face </w:t>
      </w:r>
      <w:proofErr w:type="spellStart"/>
      <w:r w:rsidRPr="002238C5">
        <w:rPr>
          <w:rFonts w:ascii="Trebuchet MS" w:hAnsi="Trebuchet MS"/>
          <w:lang w:val="fr-BE"/>
        </w:rPr>
        <w:t>a</w:t>
      </w:r>
      <w:proofErr w:type="spellEnd"/>
      <w:r w:rsidRPr="002238C5">
        <w:rPr>
          <w:rFonts w:ascii="Trebuchet MS" w:hAnsi="Trebuchet MS"/>
          <w:lang w:val="fr-BE"/>
        </w:rPr>
        <w:t xml:space="preserve"> une surface lisse et satinée avec des caractéristiques “anti-graffiti“. </w:t>
      </w:r>
      <w:r>
        <w:rPr>
          <w:rFonts w:ascii="Trebuchet MS" w:hAnsi="Trebuchet MS"/>
          <w:lang w:val="fr-BE"/>
        </w:rPr>
        <w:t>La face arrière</w:t>
      </w:r>
      <w:r w:rsidRPr="005228B9">
        <w:rPr>
          <w:rFonts w:ascii="Trebuchet MS" w:hAnsi="Trebuchet MS"/>
          <w:lang w:val="fr-BE"/>
        </w:rPr>
        <w:t xml:space="preserve"> de</w:t>
      </w:r>
      <w:r>
        <w:rPr>
          <w:rFonts w:ascii="Trebuchet MS" w:hAnsi="Trebuchet MS"/>
          <w:lang w:val="fr-BE"/>
        </w:rPr>
        <w:t>s panneaux</w:t>
      </w:r>
      <w:r w:rsidRPr="005228B9">
        <w:rPr>
          <w:rFonts w:ascii="Trebuchet MS" w:hAnsi="Trebuchet MS"/>
          <w:lang w:val="fr-BE"/>
        </w:rPr>
        <w:t xml:space="preserve"> </w:t>
      </w:r>
      <w:proofErr w:type="gramStart"/>
      <w:r w:rsidRPr="005228B9">
        <w:rPr>
          <w:rFonts w:ascii="Trebuchet MS" w:hAnsi="Trebuchet MS"/>
          <w:lang w:val="fr-BE"/>
        </w:rPr>
        <w:t>a</w:t>
      </w:r>
      <w:proofErr w:type="gramEnd"/>
      <w:r w:rsidRPr="005228B9">
        <w:rPr>
          <w:rFonts w:ascii="Trebuchet MS" w:hAnsi="Trebuchet MS"/>
          <w:lang w:val="fr-BE"/>
        </w:rPr>
        <w:t xml:space="preserve"> un revêtement transparent</w:t>
      </w:r>
      <w:r w:rsidRPr="0043582D">
        <w:rPr>
          <w:rFonts w:ascii="Trebuchet MS" w:hAnsi="Trebuchet MS"/>
          <w:lang w:val="fr-BE"/>
        </w:rPr>
        <w:t xml:space="preserve"> </w:t>
      </w:r>
      <w:r w:rsidRPr="005228B9">
        <w:rPr>
          <w:rFonts w:ascii="Trebuchet MS" w:hAnsi="Trebuchet MS"/>
          <w:lang w:val="fr-BE"/>
        </w:rPr>
        <w:t>à base d'eau étanche à la vapeur.</w:t>
      </w:r>
      <w:r w:rsidRPr="005228B9">
        <w:rPr>
          <w:rFonts w:ascii="Trebuchet MS" w:hAnsi="Trebuchet MS"/>
          <w:lang w:val="fr-BE"/>
        </w:rPr>
        <w:tab/>
      </w:r>
      <w:r w:rsidR="00E7168C" w:rsidRPr="005228B9">
        <w:rPr>
          <w:rFonts w:ascii="Trebuchet MS" w:hAnsi="Trebuchet MS"/>
          <w:lang w:val="fr-BE"/>
        </w:rPr>
        <w:tab/>
      </w:r>
      <w:r w:rsidR="00BD6BB9" w:rsidRPr="002238C5">
        <w:rPr>
          <w:rFonts w:ascii="Trebuchet MS" w:hAnsi="Trebuchet MS"/>
          <w:lang w:val="fr-BE"/>
        </w:rPr>
        <w:t xml:space="preserve"> </w:t>
      </w:r>
    </w:p>
    <w:p w14:paraId="7065F5C9" w14:textId="77777777" w:rsidR="00104A62" w:rsidRPr="002238C5" w:rsidRDefault="00104A62" w:rsidP="00981ED8">
      <w:pPr>
        <w:pStyle w:val="BodyText"/>
        <w:jc w:val="left"/>
        <w:rPr>
          <w:rFonts w:ascii="Trebuchet MS" w:hAnsi="Trebuchet MS"/>
          <w:lang w:val="fr-BE"/>
        </w:rPr>
      </w:pPr>
    </w:p>
    <w:p w14:paraId="728891DC" w14:textId="77777777" w:rsidR="00BD6BB9" w:rsidRPr="00512582" w:rsidRDefault="00BD6BB9" w:rsidP="00981ED8">
      <w:pPr>
        <w:pStyle w:val="Heading7"/>
        <w:rPr>
          <w:rFonts w:ascii="Trebuchet MS" w:hAnsi="Trebuchet MS"/>
          <w:lang w:val="en-US"/>
        </w:rPr>
      </w:pPr>
      <w:proofErr w:type="spellStart"/>
      <w:r w:rsidRPr="00512582">
        <w:rPr>
          <w:rFonts w:ascii="Trebuchet MS" w:hAnsi="Trebuchet MS"/>
          <w:lang w:val="en-US"/>
        </w:rPr>
        <w:t>Spécifications</w:t>
      </w:r>
      <w:proofErr w:type="spellEnd"/>
    </w:p>
    <w:p w14:paraId="2769E1B6" w14:textId="753577C1" w:rsidR="00B62516" w:rsidRPr="002238C5" w:rsidRDefault="00B62516" w:rsidP="00981ED8">
      <w:pPr>
        <w:pStyle w:val="BodyTextIndent"/>
        <w:jc w:val="left"/>
        <w:rPr>
          <w:rFonts w:ascii="Trebuchet MS" w:hAnsi="Trebuchet MS"/>
          <w:lang w:val="fr-BE"/>
        </w:rPr>
      </w:pPr>
      <w:r w:rsidRPr="002238C5">
        <w:rPr>
          <w:rFonts w:ascii="Trebuchet MS" w:hAnsi="Trebuchet MS"/>
          <w:lang w:val="fr-BE"/>
        </w:rPr>
        <w:t>Les panneaux de façade</w:t>
      </w:r>
      <w:r w:rsidRPr="002238C5">
        <w:rPr>
          <w:rStyle w:val="MerkChar"/>
          <w:rFonts w:ascii="Trebuchet MS" w:hAnsi="Trebuchet MS"/>
          <w:bCs/>
          <w:sz w:val="18"/>
          <w:szCs w:val="18"/>
          <w:lang w:val="fr-BE"/>
        </w:rPr>
        <w:t xml:space="preserve"> </w:t>
      </w:r>
      <w:r w:rsidRPr="002238C5">
        <w:rPr>
          <w:rFonts w:ascii="Trebuchet MS" w:hAnsi="Trebuchet MS"/>
          <w:lang w:val="fr-BE"/>
        </w:rPr>
        <w:t xml:space="preserve">répondent aux exigences de la norme </w:t>
      </w:r>
      <w:r w:rsidR="00981ED8" w:rsidRPr="002238C5">
        <w:rPr>
          <w:rFonts w:ascii="Trebuchet MS" w:hAnsi="Trebuchet MS"/>
          <w:lang w:val="fr-BE"/>
        </w:rPr>
        <w:t>EN 12467:2012+A2:2018 “</w:t>
      </w:r>
      <w:r w:rsidR="00981ED8" w:rsidRPr="002238C5">
        <w:rPr>
          <w:rFonts w:ascii="Trebuchet MS" w:hAnsi="Trebuchet MS" w:cs="Helvetica"/>
          <w:lang w:val="fr-FR"/>
        </w:rPr>
        <w:t>Plaques planes en fibres-ciment - Spécifications du produit et méthodes d'essai</w:t>
      </w:r>
      <w:r w:rsidR="00981ED8" w:rsidRPr="002238C5">
        <w:rPr>
          <w:rFonts w:ascii="Trebuchet MS" w:hAnsi="Trebuchet MS"/>
          <w:lang w:val="fr-BE"/>
        </w:rPr>
        <w:t>”.</w:t>
      </w:r>
    </w:p>
    <w:p w14:paraId="2404C8E1" w14:textId="202D9E9E" w:rsidR="00B62516" w:rsidRPr="002238C5" w:rsidRDefault="00B62516" w:rsidP="00971E3B">
      <w:pPr>
        <w:pStyle w:val="BodyTextIndent"/>
        <w:numPr>
          <w:ilvl w:val="1"/>
          <w:numId w:val="9"/>
        </w:numPr>
        <w:ind w:right="-143"/>
        <w:jc w:val="left"/>
        <w:rPr>
          <w:rFonts w:ascii="Trebuchet MS" w:hAnsi="Trebuchet MS"/>
          <w:sz w:val="18"/>
          <w:szCs w:val="18"/>
          <w:lang w:val="fr-BE"/>
        </w:rPr>
      </w:pPr>
      <w:r w:rsidRPr="002238C5">
        <w:rPr>
          <w:rFonts w:ascii="Trebuchet MS" w:hAnsi="Trebuchet MS"/>
          <w:sz w:val="18"/>
          <w:szCs w:val="18"/>
          <w:lang w:val="fr-BE"/>
        </w:rPr>
        <w:t>Densité minimale (sec)</w:t>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lang w:val="fr-BE"/>
        </w:rPr>
        <w:tab/>
        <w:t>1</w:t>
      </w:r>
      <w:r w:rsidR="00EA6AFE">
        <w:rPr>
          <w:rFonts w:ascii="Trebuchet MS" w:hAnsi="Trebuchet MS"/>
          <w:sz w:val="18"/>
          <w:szCs w:val="18"/>
          <w:lang w:val="fr-BE"/>
        </w:rPr>
        <w:t>7</w:t>
      </w:r>
      <w:r w:rsidRPr="002238C5">
        <w:rPr>
          <w:rFonts w:ascii="Trebuchet MS" w:hAnsi="Trebuchet MS"/>
          <w:sz w:val="18"/>
          <w:szCs w:val="18"/>
          <w:lang w:val="fr-BE"/>
        </w:rPr>
        <w:t>50 kg/m³</w:t>
      </w:r>
    </w:p>
    <w:p w14:paraId="669B1755" w14:textId="618E8BDE" w:rsidR="00B62516" w:rsidRPr="002238C5" w:rsidRDefault="00B62516" w:rsidP="00971E3B">
      <w:pPr>
        <w:pStyle w:val="BodyTextIndent"/>
        <w:numPr>
          <w:ilvl w:val="1"/>
          <w:numId w:val="9"/>
        </w:numPr>
        <w:ind w:right="-143"/>
        <w:jc w:val="left"/>
        <w:rPr>
          <w:rFonts w:ascii="Trebuchet MS" w:hAnsi="Trebuchet MS"/>
          <w:sz w:val="18"/>
          <w:szCs w:val="18"/>
          <w:lang w:val="fr-BE"/>
        </w:rPr>
      </w:pPr>
      <w:r w:rsidRPr="002238C5">
        <w:rPr>
          <w:rFonts w:ascii="Trebuchet MS" w:hAnsi="Trebuchet MS"/>
          <w:sz w:val="18"/>
          <w:szCs w:val="18"/>
          <w:lang w:val="fr-BE"/>
        </w:rPr>
        <w:t>Contrainte en flexion caractéristique</w:t>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rPr>
        <w:sym w:font="Symbol" w:char="F05E"/>
      </w:r>
      <w:r w:rsidRPr="002238C5">
        <w:rPr>
          <w:rFonts w:ascii="Trebuchet MS" w:hAnsi="Trebuchet MS"/>
          <w:sz w:val="18"/>
          <w:szCs w:val="18"/>
          <w:lang w:val="fr-BE"/>
        </w:rPr>
        <w:t xml:space="preserve"> 24,0 N/mm</w:t>
      </w:r>
      <w:proofErr w:type="gramStart"/>
      <w:r w:rsidRPr="002238C5">
        <w:rPr>
          <w:rFonts w:ascii="Trebuchet MS" w:hAnsi="Trebuchet MS"/>
          <w:sz w:val="18"/>
          <w:szCs w:val="18"/>
          <w:lang w:val="fr-BE"/>
        </w:rPr>
        <w:t>²  -</w:t>
      </w:r>
      <w:proofErr w:type="gramEnd"/>
      <w:r w:rsidR="00981ED8" w:rsidRPr="002238C5">
        <w:rPr>
          <w:rFonts w:ascii="Trebuchet MS" w:hAnsi="Trebuchet MS"/>
          <w:sz w:val="18"/>
          <w:szCs w:val="18"/>
          <w:lang w:val="fr-BE"/>
        </w:rPr>
        <w:t xml:space="preserve"> </w:t>
      </w:r>
      <w:r w:rsidRPr="002238C5">
        <w:rPr>
          <w:rFonts w:ascii="Trebuchet MS" w:hAnsi="Trebuchet MS"/>
          <w:sz w:val="18"/>
          <w:szCs w:val="18"/>
          <w:lang w:val="fr-BE"/>
        </w:rPr>
        <w:t>// 18,5 N/mm²</w:t>
      </w:r>
    </w:p>
    <w:p w14:paraId="66DB0F8A" w14:textId="77777777" w:rsidR="00B62516" w:rsidRPr="002238C5" w:rsidRDefault="00B62516" w:rsidP="00971E3B">
      <w:pPr>
        <w:pStyle w:val="BodyTextIndent"/>
        <w:numPr>
          <w:ilvl w:val="1"/>
          <w:numId w:val="9"/>
        </w:numPr>
        <w:ind w:right="-143"/>
        <w:jc w:val="left"/>
        <w:rPr>
          <w:rFonts w:ascii="Trebuchet MS" w:hAnsi="Trebuchet MS"/>
          <w:sz w:val="18"/>
          <w:szCs w:val="18"/>
          <w:lang w:val="fr-BE"/>
        </w:rPr>
      </w:pPr>
      <w:r w:rsidRPr="002238C5">
        <w:rPr>
          <w:rFonts w:ascii="Trebuchet MS" w:hAnsi="Trebuchet MS"/>
          <w:sz w:val="18"/>
          <w:szCs w:val="18"/>
          <w:lang w:val="fr-BE"/>
        </w:rPr>
        <w:t>Module d’élasticité moyen</w:t>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lang w:val="fr-BE"/>
        </w:rPr>
        <w:tab/>
        <w:t>12.000 N/mm²</w:t>
      </w:r>
    </w:p>
    <w:p w14:paraId="7CEFFE0A" w14:textId="77777777" w:rsidR="00B62516" w:rsidRPr="002238C5" w:rsidRDefault="00B62516" w:rsidP="00971E3B">
      <w:pPr>
        <w:pStyle w:val="BodyTextIndent"/>
        <w:numPr>
          <w:ilvl w:val="1"/>
          <w:numId w:val="9"/>
        </w:numPr>
        <w:ind w:right="-143"/>
        <w:jc w:val="left"/>
        <w:rPr>
          <w:rFonts w:ascii="Trebuchet MS" w:hAnsi="Trebuchet MS"/>
          <w:sz w:val="18"/>
          <w:szCs w:val="18"/>
        </w:rPr>
      </w:pPr>
      <w:r w:rsidRPr="002238C5">
        <w:rPr>
          <w:rFonts w:ascii="Trebuchet MS" w:hAnsi="Trebuchet MS"/>
          <w:sz w:val="18"/>
          <w:szCs w:val="18"/>
        </w:rPr>
        <w:t>Comportement hydrique (30-90%)</w:t>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t>1 mm/m</w:t>
      </w:r>
    </w:p>
    <w:p w14:paraId="1DF1CED4" w14:textId="77777777" w:rsidR="00B62516" w:rsidRPr="002238C5" w:rsidRDefault="00B62516" w:rsidP="00971E3B">
      <w:pPr>
        <w:pStyle w:val="BodyTextIndent"/>
        <w:numPr>
          <w:ilvl w:val="1"/>
          <w:numId w:val="9"/>
        </w:numPr>
        <w:ind w:right="-143"/>
        <w:jc w:val="left"/>
        <w:rPr>
          <w:rFonts w:ascii="Trebuchet MS" w:hAnsi="Trebuchet MS"/>
          <w:sz w:val="18"/>
          <w:szCs w:val="18"/>
        </w:rPr>
      </w:pPr>
      <w:r w:rsidRPr="002238C5">
        <w:rPr>
          <w:rFonts w:ascii="Trebuchet MS" w:hAnsi="Trebuchet MS"/>
          <w:sz w:val="18"/>
          <w:szCs w:val="18"/>
        </w:rPr>
        <w:t>Comportement hydrique (0-100%)</w:t>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t>1,6 mm/m</w:t>
      </w:r>
    </w:p>
    <w:p w14:paraId="609864F8" w14:textId="77777777" w:rsidR="00B62516" w:rsidRPr="002238C5" w:rsidRDefault="00B62516" w:rsidP="00971E3B">
      <w:pPr>
        <w:pStyle w:val="BodyTextIndent"/>
        <w:numPr>
          <w:ilvl w:val="1"/>
          <w:numId w:val="9"/>
        </w:numPr>
        <w:ind w:right="-143"/>
        <w:jc w:val="left"/>
        <w:rPr>
          <w:rFonts w:ascii="Trebuchet MS" w:hAnsi="Trebuchet MS"/>
          <w:sz w:val="18"/>
          <w:szCs w:val="18"/>
        </w:rPr>
      </w:pPr>
      <w:r w:rsidRPr="002238C5">
        <w:rPr>
          <w:rFonts w:ascii="Trebuchet MS" w:hAnsi="Trebuchet MS"/>
          <w:sz w:val="18"/>
          <w:szCs w:val="18"/>
        </w:rPr>
        <w:t>Absorption d’eau (0-100%)</w:t>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t>&lt; 20 %</w:t>
      </w:r>
    </w:p>
    <w:p w14:paraId="516662A6" w14:textId="77777777" w:rsidR="00B62516" w:rsidRPr="002238C5" w:rsidRDefault="00B62516" w:rsidP="00971E3B">
      <w:pPr>
        <w:pStyle w:val="BodyTextIndent"/>
        <w:numPr>
          <w:ilvl w:val="1"/>
          <w:numId w:val="9"/>
        </w:numPr>
        <w:ind w:right="-143"/>
        <w:jc w:val="left"/>
        <w:rPr>
          <w:rFonts w:ascii="Trebuchet MS" w:hAnsi="Trebuchet MS"/>
          <w:sz w:val="18"/>
          <w:szCs w:val="18"/>
        </w:rPr>
      </w:pPr>
      <w:r w:rsidRPr="002238C5">
        <w:rPr>
          <w:rFonts w:ascii="Trebuchet MS" w:hAnsi="Trebuchet MS"/>
          <w:sz w:val="18"/>
          <w:szCs w:val="18"/>
        </w:rPr>
        <w:t>Classe de durabilité</w:t>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t>Catégorie A</w:t>
      </w:r>
    </w:p>
    <w:p w14:paraId="5FE34B00" w14:textId="77777777" w:rsidR="00B62516" w:rsidRPr="002238C5" w:rsidRDefault="00B62516" w:rsidP="00971E3B">
      <w:pPr>
        <w:pStyle w:val="BodyTextIndent"/>
        <w:numPr>
          <w:ilvl w:val="1"/>
          <w:numId w:val="9"/>
        </w:numPr>
        <w:ind w:right="-143"/>
        <w:jc w:val="left"/>
        <w:rPr>
          <w:rFonts w:ascii="Trebuchet MS" w:hAnsi="Trebuchet MS"/>
          <w:sz w:val="18"/>
          <w:szCs w:val="18"/>
        </w:rPr>
      </w:pPr>
      <w:r w:rsidRPr="002238C5">
        <w:rPr>
          <w:rFonts w:ascii="Trebuchet MS" w:hAnsi="Trebuchet MS"/>
          <w:sz w:val="18"/>
          <w:szCs w:val="18"/>
        </w:rPr>
        <w:t>Classe de résistance</w:t>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t>Classe 4</w:t>
      </w:r>
    </w:p>
    <w:p w14:paraId="2DC130E4" w14:textId="77777777" w:rsidR="00B62516" w:rsidRPr="002238C5" w:rsidRDefault="00B62516" w:rsidP="00971E3B">
      <w:pPr>
        <w:pStyle w:val="BodyTextIndent"/>
        <w:numPr>
          <w:ilvl w:val="1"/>
          <w:numId w:val="9"/>
        </w:numPr>
        <w:ind w:right="-143"/>
        <w:jc w:val="left"/>
        <w:rPr>
          <w:rFonts w:ascii="Trebuchet MS" w:hAnsi="Trebuchet MS"/>
          <w:sz w:val="18"/>
          <w:szCs w:val="18"/>
          <w:lang w:val="fr-BE"/>
        </w:rPr>
      </w:pPr>
      <w:r w:rsidRPr="002238C5">
        <w:rPr>
          <w:rFonts w:ascii="Trebuchet MS" w:hAnsi="Trebuchet MS"/>
          <w:sz w:val="18"/>
          <w:szCs w:val="18"/>
          <w:lang w:val="fr-BE"/>
        </w:rPr>
        <w:t>Classe de réaction au feu (EN 13501-1)</w:t>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lang w:val="fr-BE"/>
        </w:rPr>
        <w:tab/>
        <w:t>A2-s1,d0</w:t>
      </w:r>
    </w:p>
    <w:p w14:paraId="677D7843" w14:textId="77777777" w:rsidR="00B62516" w:rsidRPr="002238C5" w:rsidRDefault="00B62516" w:rsidP="00971E3B">
      <w:pPr>
        <w:pStyle w:val="BodyTextIndent"/>
        <w:numPr>
          <w:ilvl w:val="1"/>
          <w:numId w:val="9"/>
        </w:numPr>
        <w:ind w:right="-143"/>
        <w:jc w:val="left"/>
        <w:rPr>
          <w:rFonts w:ascii="Trebuchet MS" w:hAnsi="Trebuchet MS"/>
          <w:sz w:val="18"/>
          <w:szCs w:val="18"/>
        </w:rPr>
      </w:pPr>
      <w:r w:rsidRPr="002238C5">
        <w:rPr>
          <w:rFonts w:ascii="Trebuchet MS" w:hAnsi="Trebuchet MS"/>
          <w:sz w:val="18"/>
          <w:szCs w:val="18"/>
        </w:rPr>
        <w:t>Test d’imperméabilité</w:t>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t>Ok</w:t>
      </w:r>
    </w:p>
    <w:p w14:paraId="537B8F96" w14:textId="77777777" w:rsidR="00B62516" w:rsidRPr="002238C5" w:rsidRDefault="00B62516" w:rsidP="00971E3B">
      <w:pPr>
        <w:pStyle w:val="BodyTextIndent"/>
        <w:numPr>
          <w:ilvl w:val="1"/>
          <w:numId w:val="9"/>
        </w:numPr>
        <w:ind w:right="-143"/>
        <w:jc w:val="left"/>
        <w:rPr>
          <w:rFonts w:ascii="Trebuchet MS" w:hAnsi="Trebuchet MS"/>
          <w:sz w:val="18"/>
          <w:szCs w:val="18"/>
          <w:lang w:val="fr-BE"/>
        </w:rPr>
      </w:pPr>
      <w:r w:rsidRPr="002238C5">
        <w:rPr>
          <w:rFonts w:ascii="Trebuchet MS" w:hAnsi="Trebuchet MS"/>
          <w:sz w:val="18"/>
          <w:szCs w:val="18"/>
          <w:lang w:val="fr-BE"/>
        </w:rPr>
        <w:t>Test de résistance à l’eau chaude</w:t>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lang w:val="fr-BE"/>
        </w:rPr>
        <w:tab/>
        <w:t>Ok</w:t>
      </w:r>
    </w:p>
    <w:p w14:paraId="464040E3" w14:textId="77777777" w:rsidR="00B62516" w:rsidRPr="002238C5" w:rsidRDefault="00B62516" w:rsidP="00971E3B">
      <w:pPr>
        <w:pStyle w:val="BodyTextIndent"/>
        <w:numPr>
          <w:ilvl w:val="1"/>
          <w:numId w:val="9"/>
        </w:numPr>
        <w:ind w:right="-143"/>
        <w:jc w:val="left"/>
        <w:rPr>
          <w:rFonts w:ascii="Trebuchet MS" w:hAnsi="Trebuchet MS"/>
          <w:sz w:val="18"/>
          <w:szCs w:val="18"/>
        </w:rPr>
      </w:pPr>
      <w:r w:rsidRPr="002238C5">
        <w:rPr>
          <w:rFonts w:ascii="Trebuchet MS" w:hAnsi="Trebuchet MS"/>
          <w:sz w:val="18"/>
          <w:szCs w:val="18"/>
          <w:lang w:val="fr-BE"/>
        </w:rPr>
        <w:t xml:space="preserve">Test de stabilité à la saturation-séchage pour </w:t>
      </w:r>
      <w:proofErr w:type="spellStart"/>
      <w:r w:rsidRPr="002238C5">
        <w:rPr>
          <w:rFonts w:ascii="Trebuchet MS" w:hAnsi="Trebuchet MS"/>
          <w:sz w:val="18"/>
          <w:szCs w:val="18"/>
          <w:lang w:val="fr-BE"/>
        </w:rPr>
        <w:t>paneau</w:t>
      </w:r>
      <w:proofErr w:type="spellEnd"/>
      <w:r w:rsidRPr="002238C5">
        <w:rPr>
          <w:rFonts w:ascii="Trebuchet MS" w:hAnsi="Trebuchet MS"/>
          <w:sz w:val="18"/>
          <w:szCs w:val="18"/>
          <w:lang w:val="fr-BE"/>
        </w:rPr>
        <w:t xml:space="preserve"> cat. </w:t>
      </w:r>
      <w:r w:rsidRPr="002238C5">
        <w:rPr>
          <w:rFonts w:ascii="Trebuchet MS" w:hAnsi="Trebuchet MS"/>
          <w:sz w:val="18"/>
          <w:szCs w:val="18"/>
        </w:rPr>
        <w:t>A</w:t>
      </w:r>
      <w:r w:rsidRPr="002238C5">
        <w:rPr>
          <w:rFonts w:ascii="Trebuchet MS" w:hAnsi="Trebuchet MS"/>
          <w:sz w:val="18"/>
          <w:szCs w:val="18"/>
        </w:rPr>
        <w:tab/>
        <w:t>Ok</w:t>
      </w:r>
    </w:p>
    <w:p w14:paraId="2A0624AD" w14:textId="77777777" w:rsidR="00B62516" w:rsidRPr="002238C5" w:rsidRDefault="00B62516" w:rsidP="00971E3B">
      <w:pPr>
        <w:pStyle w:val="BodyTextIndent"/>
        <w:numPr>
          <w:ilvl w:val="1"/>
          <w:numId w:val="9"/>
        </w:numPr>
        <w:ind w:right="-143"/>
        <w:jc w:val="left"/>
        <w:rPr>
          <w:rFonts w:ascii="Trebuchet MS" w:hAnsi="Trebuchet MS"/>
          <w:sz w:val="18"/>
          <w:szCs w:val="18"/>
        </w:rPr>
      </w:pPr>
      <w:r w:rsidRPr="002238C5">
        <w:rPr>
          <w:rFonts w:ascii="Trebuchet MS" w:hAnsi="Trebuchet MS"/>
          <w:sz w:val="18"/>
          <w:szCs w:val="18"/>
          <w:lang w:val="fr-BE"/>
        </w:rPr>
        <w:t xml:space="preserve">Test de stabilité au gel-dégel pour panneau cat. </w:t>
      </w:r>
      <w:r w:rsidRPr="002238C5">
        <w:rPr>
          <w:rFonts w:ascii="Trebuchet MS" w:hAnsi="Trebuchet MS"/>
          <w:sz w:val="18"/>
          <w:szCs w:val="18"/>
        </w:rPr>
        <w:t>A</w:t>
      </w:r>
      <w:r w:rsidRPr="002238C5">
        <w:rPr>
          <w:rFonts w:ascii="Trebuchet MS" w:hAnsi="Trebuchet MS"/>
          <w:sz w:val="18"/>
          <w:szCs w:val="18"/>
        </w:rPr>
        <w:tab/>
      </w:r>
      <w:r w:rsidRPr="002238C5">
        <w:rPr>
          <w:rFonts w:ascii="Trebuchet MS" w:hAnsi="Trebuchet MS"/>
          <w:sz w:val="18"/>
          <w:szCs w:val="18"/>
        </w:rPr>
        <w:tab/>
        <w:t>Ok</w:t>
      </w:r>
    </w:p>
    <w:p w14:paraId="48B9BD04" w14:textId="3F0E2F4A" w:rsidR="00B62516" w:rsidRPr="002238C5" w:rsidRDefault="00B62516" w:rsidP="00971E3B">
      <w:pPr>
        <w:pStyle w:val="BodyTextIndent"/>
        <w:numPr>
          <w:ilvl w:val="1"/>
          <w:numId w:val="9"/>
        </w:numPr>
        <w:ind w:right="-143"/>
        <w:jc w:val="left"/>
        <w:rPr>
          <w:rFonts w:ascii="Trebuchet MS" w:hAnsi="Trebuchet MS"/>
          <w:sz w:val="18"/>
          <w:szCs w:val="18"/>
          <w:lang w:val="fr-BE"/>
        </w:rPr>
      </w:pPr>
      <w:r w:rsidRPr="002238C5">
        <w:rPr>
          <w:rFonts w:ascii="Trebuchet MS" w:hAnsi="Trebuchet MS"/>
          <w:sz w:val="18"/>
          <w:szCs w:val="18"/>
          <w:lang w:val="fr-BE"/>
        </w:rPr>
        <w:t xml:space="preserve">Coefficient de dilatation thermique </w:t>
      </w:r>
      <w:r w:rsidR="00971E3B" w:rsidRPr="00D67A5D">
        <w:rPr>
          <w:rFonts w:ascii="Symbol" w:hAnsi="Symbol"/>
          <w:sz w:val="18"/>
          <w:szCs w:val="18"/>
        </w:rPr>
        <w:t></w:t>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lang w:val="fr-BE"/>
        </w:rPr>
        <w:tab/>
        <w:t>0,01 mm/</w:t>
      </w:r>
      <w:proofErr w:type="spellStart"/>
      <w:r w:rsidRPr="002238C5">
        <w:rPr>
          <w:rFonts w:ascii="Trebuchet MS" w:hAnsi="Trebuchet MS"/>
          <w:sz w:val="18"/>
          <w:szCs w:val="18"/>
          <w:lang w:val="fr-BE"/>
        </w:rPr>
        <w:t>mK</w:t>
      </w:r>
      <w:proofErr w:type="spellEnd"/>
    </w:p>
    <w:p w14:paraId="189516D3" w14:textId="05E8F3A2" w:rsidR="00B62516" w:rsidRPr="002238C5" w:rsidRDefault="00B62516" w:rsidP="00971E3B">
      <w:pPr>
        <w:pStyle w:val="BodyTextIndent"/>
        <w:numPr>
          <w:ilvl w:val="1"/>
          <w:numId w:val="9"/>
        </w:numPr>
        <w:ind w:right="-143"/>
        <w:jc w:val="left"/>
        <w:rPr>
          <w:rFonts w:ascii="Trebuchet MS" w:hAnsi="Trebuchet MS"/>
          <w:lang w:val="fr-BE"/>
        </w:rPr>
      </w:pPr>
      <w:r w:rsidRPr="002238C5">
        <w:rPr>
          <w:rFonts w:ascii="Trebuchet MS" w:hAnsi="Trebuchet MS"/>
          <w:sz w:val="18"/>
          <w:szCs w:val="18"/>
          <w:lang w:val="fr-BE"/>
        </w:rPr>
        <w:t xml:space="preserve">Coefficient de conductivité thermique </w:t>
      </w:r>
      <w:r w:rsidR="002238C5" w:rsidRPr="00D67A5D">
        <w:rPr>
          <w:rFonts w:ascii="Symbol" w:hAnsi="Symbol"/>
          <w:sz w:val="18"/>
          <w:szCs w:val="18"/>
        </w:rPr>
        <w:t></w:t>
      </w:r>
      <w:r w:rsidRPr="002238C5">
        <w:rPr>
          <w:rFonts w:ascii="Trebuchet MS" w:hAnsi="Trebuchet MS"/>
          <w:sz w:val="18"/>
          <w:szCs w:val="18"/>
          <w:lang w:val="fr-BE"/>
        </w:rPr>
        <w:t xml:space="preserve"> </w:t>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lang w:val="fr-BE"/>
        </w:rPr>
        <w:tab/>
        <w:t>0,60 W/</w:t>
      </w:r>
      <w:proofErr w:type="spellStart"/>
      <w:r w:rsidRPr="002238C5">
        <w:rPr>
          <w:rFonts w:ascii="Trebuchet MS" w:hAnsi="Trebuchet MS"/>
          <w:sz w:val="18"/>
          <w:szCs w:val="18"/>
          <w:lang w:val="fr-BE"/>
        </w:rPr>
        <w:t>mK</w:t>
      </w:r>
      <w:proofErr w:type="spellEnd"/>
    </w:p>
    <w:p w14:paraId="0E40B1C1" w14:textId="77777777" w:rsidR="003B02DC" w:rsidRPr="002238C5" w:rsidRDefault="003B02DC" w:rsidP="00981ED8">
      <w:pPr>
        <w:pStyle w:val="BodyTextIndent"/>
        <w:numPr>
          <w:ilvl w:val="0"/>
          <w:numId w:val="0"/>
        </w:numPr>
        <w:jc w:val="left"/>
        <w:rPr>
          <w:rFonts w:ascii="Trebuchet MS" w:hAnsi="Trebuchet MS"/>
          <w:lang w:val="fr-FR"/>
        </w:rPr>
      </w:pPr>
    </w:p>
    <w:p w14:paraId="7C508B58" w14:textId="4914FB55" w:rsidR="00BD6BB9" w:rsidRPr="002238C5" w:rsidRDefault="00BD6BB9" w:rsidP="00981ED8">
      <w:pPr>
        <w:pStyle w:val="BodyTextIndent"/>
        <w:jc w:val="left"/>
        <w:rPr>
          <w:rFonts w:ascii="Trebuchet MS" w:hAnsi="Trebuchet MS"/>
          <w:lang w:val="fr-BE"/>
        </w:rPr>
      </w:pPr>
      <w:r w:rsidRPr="002238C5">
        <w:rPr>
          <w:rFonts w:ascii="Trebuchet MS" w:hAnsi="Trebuchet MS"/>
          <w:lang w:val="fr-BE"/>
        </w:rPr>
        <w:t>Type : doublement comprimé, séché par air</w:t>
      </w:r>
    </w:p>
    <w:p w14:paraId="38FEBADC" w14:textId="36FC12F1" w:rsidR="00BD6BB9" w:rsidRPr="002238C5" w:rsidRDefault="00BD6BB9" w:rsidP="00981ED8">
      <w:pPr>
        <w:pStyle w:val="BodyTextIndent"/>
        <w:jc w:val="left"/>
        <w:rPr>
          <w:rFonts w:ascii="Trebuchet MS" w:hAnsi="Trebuchet MS"/>
          <w:color w:val="0000FF"/>
        </w:rPr>
      </w:pPr>
      <w:r w:rsidRPr="002238C5">
        <w:rPr>
          <w:rFonts w:ascii="Trebuchet MS" w:hAnsi="Trebuchet MS"/>
        </w:rPr>
        <w:t>Epaisseur : </w:t>
      </w:r>
      <w:r w:rsidR="00D930A2" w:rsidRPr="002238C5">
        <w:rPr>
          <w:rFonts w:ascii="Trebuchet MS" w:hAnsi="Trebuchet MS"/>
          <w:color w:val="0000FF"/>
        </w:rPr>
        <w:t>8 mm</w:t>
      </w:r>
      <w:r w:rsidR="00AA0A85" w:rsidRPr="002238C5">
        <w:rPr>
          <w:rFonts w:ascii="Trebuchet MS" w:hAnsi="Trebuchet MS"/>
          <w:color w:val="0000FF"/>
        </w:rPr>
        <w:t xml:space="preserve"> /</w:t>
      </w:r>
      <w:r w:rsidR="00D930A2" w:rsidRPr="002238C5">
        <w:rPr>
          <w:rFonts w:ascii="Trebuchet MS" w:hAnsi="Trebuchet MS"/>
          <w:color w:val="0000FF"/>
        </w:rPr>
        <w:t xml:space="preserve"> 12 mm</w:t>
      </w:r>
      <w:r w:rsidRPr="002238C5">
        <w:rPr>
          <w:rFonts w:ascii="Trebuchet MS" w:hAnsi="Trebuchet MS"/>
          <w:color w:val="0000FF"/>
        </w:rPr>
        <w:t xml:space="preserve"> </w:t>
      </w:r>
    </w:p>
    <w:p w14:paraId="1F53688F" w14:textId="77777777" w:rsidR="00BD6BB9" w:rsidRPr="002238C5" w:rsidRDefault="00BD6BB9" w:rsidP="00981ED8">
      <w:pPr>
        <w:pStyle w:val="BodyTextIndent"/>
        <w:jc w:val="left"/>
        <w:rPr>
          <w:rFonts w:ascii="Trebuchet MS" w:hAnsi="Trebuchet MS"/>
          <w:color w:val="0000FF"/>
          <w:lang w:val="fr-BE"/>
        </w:rPr>
      </w:pPr>
      <w:r w:rsidRPr="002238C5">
        <w:rPr>
          <w:rFonts w:ascii="Trebuchet MS" w:hAnsi="Trebuchet MS"/>
          <w:lang w:val="fr-BE"/>
        </w:rPr>
        <w:t>Dimensions (</w:t>
      </w:r>
      <w:proofErr w:type="spellStart"/>
      <w:r w:rsidRPr="002238C5">
        <w:rPr>
          <w:rFonts w:ascii="Trebuchet MS" w:hAnsi="Trebuchet MS"/>
          <w:lang w:val="fr-BE"/>
        </w:rPr>
        <w:t>Lxl</w:t>
      </w:r>
      <w:proofErr w:type="spellEnd"/>
      <w:r w:rsidRPr="002238C5">
        <w:rPr>
          <w:rFonts w:ascii="Trebuchet MS" w:hAnsi="Trebuchet MS"/>
          <w:lang w:val="fr-BE"/>
        </w:rPr>
        <w:t>) : </w:t>
      </w:r>
      <w:proofErr w:type="spellStart"/>
      <w:r w:rsidRPr="002238C5">
        <w:rPr>
          <w:rFonts w:ascii="Trebuchet MS" w:hAnsi="Trebuchet MS"/>
          <w:lang w:val="fr-BE"/>
        </w:rPr>
        <w:t>Calpinage</w:t>
      </w:r>
      <w:proofErr w:type="spellEnd"/>
      <w:r w:rsidRPr="002238C5">
        <w:rPr>
          <w:rFonts w:ascii="Trebuchet MS" w:hAnsi="Trebuchet MS"/>
          <w:lang w:val="fr-BE"/>
        </w:rPr>
        <w:t xml:space="preserve"> conformément à la </w:t>
      </w:r>
      <w:r w:rsidRPr="002238C5">
        <w:rPr>
          <w:rFonts w:ascii="Trebuchet MS" w:hAnsi="Trebuchet MS"/>
          <w:color w:val="0000FF"/>
          <w:lang w:val="fr-BE"/>
        </w:rPr>
        <w:t>façade / proposition de l’entrepreneur</w:t>
      </w:r>
      <w:r w:rsidRPr="002238C5">
        <w:rPr>
          <w:rFonts w:ascii="Trebuchet MS" w:hAnsi="Trebuchet MS"/>
          <w:lang w:val="fr-BE"/>
        </w:rPr>
        <w:t xml:space="preserve"> </w:t>
      </w:r>
    </w:p>
    <w:p w14:paraId="498B9363" w14:textId="77777777" w:rsidR="00BD6BB9" w:rsidRPr="002238C5" w:rsidRDefault="00BD6BB9" w:rsidP="00981ED8">
      <w:pPr>
        <w:pStyle w:val="BodyTextIndent"/>
        <w:jc w:val="left"/>
        <w:rPr>
          <w:rFonts w:ascii="Trebuchet MS" w:hAnsi="Trebuchet MS"/>
          <w:color w:val="0000FF"/>
        </w:rPr>
      </w:pPr>
      <w:r w:rsidRPr="002238C5">
        <w:rPr>
          <w:rFonts w:ascii="Trebuchet MS" w:hAnsi="Trebuchet MS"/>
        </w:rPr>
        <w:t xml:space="preserve">Finition de surface : </w:t>
      </w:r>
      <w:r w:rsidRPr="002238C5">
        <w:rPr>
          <w:rFonts w:ascii="Trebuchet MS" w:hAnsi="Trebuchet MS"/>
          <w:color w:val="0000FF"/>
        </w:rPr>
        <w:t xml:space="preserve">lisse </w:t>
      </w:r>
    </w:p>
    <w:p w14:paraId="4C35FCDD" w14:textId="77777777" w:rsidR="00545B59" w:rsidRPr="00545B59" w:rsidRDefault="00BD6BB9" w:rsidP="00981ED8">
      <w:pPr>
        <w:pStyle w:val="BodyTextIndent"/>
        <w:jc w:val="left"/>
        <w:rPr>
          <w:rStyle w:val="MerkChar"/>
          <w:rFonts w:ascii="Trebuchet MS" w:hAnsi="Trebuchet MS"/>
          <w:color w:val="0000FF"/>
          <w:lang w:val="en-US"/>
        </w:rPr>
      </w:pPr>
      <w:r w:rsidRPr="00ED5F6F">
        <w:rPr>
          <w:rFonts w:ascii="Trebuchet MS" w:hAnsi="Trebuchet MS"/>
          <w:lang w:val="en-US"/>
        </w:rPr>
        <w:t xml:space="preserve">Couleur des </w:t>
      </w:r>
      <w:proofErr w:type="gramStart"/>
      <w:r w:rsidRPr="00ED5F6F">
        <w:rPr>
          <w:rFonts w:ascii="Trebuchet MS" w:hAnsi="Trebuchet MS"/>
          <w:lang w:val="en-US"/>
        </w:rPr>
        <w:t>plaques</w:t>
      </w:r>
      <w:r w:rsidR="00231094" w:rsidRPr="00ED5F6F">
        <w:rPr>
          <w:rFonts w:ascii="Trebuchet MS" w:hAnsi="Trebuchet MS"/>
          <w:lang w:val="en-US"/>
        </w:rPr>
        <w:t xml:space="preserve"> :</w:t>
      </w:r>
      <w:proofErr w:type="gramEnd"/>
      <w:r w:rsidR="00231094" w:rsidRPr="00ED5F6F">
        <w:rPr>
          <w:rStyle w:val="MerkChar"/>
          <w:rFonts w:ascii="Trebuchet MS" w:hAnsi="Trebuchet MS"/>
          <w:lang w:val="en-US"/>
        </w:rPr>
        <w:t xml:space="preserve"> </w:t>
      </w:r>
    </w:p>
    <w:p w14:paraId="0AA20D84" w14:textId="2EC1646A" w:rsidR="00231094" w:rsidRPr="002540DC" w:rsidRDefault="00866EE1" w:rsidP="00545B59">
      <w:pPr>
        <w:pStyle w:val="BodyTextIndent"/>
        <w:numPr>
          <w:ilvl w:val="0"/>
          <w:numId w:val="0"/>
        </w:numPr>
        <w:ind w:left="340"/>
        <w:jc w:val="left"/>
        <w:rPr>
          <w:rFonts w:ascii="Trebuchet MS" w:hAnsi="Trebuchet MS"/>
          <w:color w:val="0000FF"/>
          <w:lang w:val="fr-FR"/>
        </w:rPr>
      </w:pPr>
      <w:r w:rsidRPr="002540DC">
        <w:rPr>
          <w:rFonts w:ascii="Trebuchet MS" w:hAnsi="Trebuchet MS"/>
          <w:color w:val="0000FF"/>
          <w:lang w:val="fr-FR"/>
        </w:rPr>
        <w:t>Noir</w:t>
      </w:r>
      <w:r w:rsidR="00ED5F6F" w:rsidRPr="002540DC">
        <w:rPr>
          <w:rFonts w:ascii="Trebuchet MS" w:hAnsi="Trebuchet MS"/>
          <w:color w:val="0000FF"/>
          <w:lang w:val="fr-FR"/>
        </w:rPr>
        <w:t>,</w:t>
      </w:r>
      <w:r w:rsidR="00ED5F6F" w:rsidRPr="002540DC">
        <w:rPr>
          <w:rStyle w:val="MerkChar"/>
          <w:rFonts w:ascii="Trebuchet MS" w:hAnsi="Trebuchet MS"/>
          <w:lang w:val="fr-FR"/>
        </w:rPr>
        <w:t xml:space="preserve"> </w:t>
      </w:r>
      <w:r w:rsidRPr="002540DC">
        <w:rPr>
          <w:rFonts w:ascii="Trebuchet MS" w:hAnsi="Trebuchet MS"/>
          <w:color w:val="0000FF"/>
          <w:lang w:val="fr-FR"/>
        </w:rPr>
        <w:t>blanc, gris, rouge,</w:t>
      </w:r>
      <w:r w:rsidRPr="002540DC">
        <w:rPr>
          <w:rStyle w:val="MerkChar"/>
          <w:rFonts w:ascii="Trebuchet MS" w:hAnsi="Trebuchet MS"/>
          <w:lang w:val="fr-FR"/>
        </w:rPr>
        <w:t xml:space="preserve"> </w:t>
      </w:r>
      <w:r w:rsidRPr="002540DC">
        <w:rPr>
          <w:rFonts w:ascii="Trebuchet MS" w:hAnsi="Trebuchet MS"/>
          <w:color w:val="0000FF"/>
          <w:lang w:val="fr-FR"/>
        </w:rPr>
        <w:t>bleu, vert</w:t>
      </w:r>
      <w:r w:rsidR="00ED5F6F" w:rsidRPr="002540DC">
        <w:rPr>
          <w:rFonts w:ascii="Trebuchet MS" w:hAnsi="Trebuchet MS"/>
          <w:color w:val="0000FF"/>
          <w:lang w:val="fr-FR"/>
        </w:rPr>
        <w:t>,</w:t>
      </w:r>
      <w:r w:rsidR="00ED5F6F" w:rsidRPr="002540DC">
        <w:rPr>
          <w:rStyle w:val="MerkChar"/>
          <w:rFonts w:ascii="Trebuchet MS" w:hAnsi="Trebuchet MS"/>
          <w:lang w:val="fr-FR"/>
        </w:rPr>
        <w:t xml:space="preserve"> </w:t>
      </w:r>
      <w:r w:rsidRPr="002540DC">
        <w:rPr>
          <w:rFonts w:ascii="Trebuchet MS" w:hAnsi="Trebuchet MS"/>
          <w:color w:val="0000FF"/>
          <w:lang w:val="fr-FR"/>
        </w:rPr>
        <w:t>jaune</w:t>
      </w:r>
      <w:r w:rsidR="00ED5F6F" w:rsidRPr="002540DC">
        <w:rPr>
          <w:rFonts w:ascii="Trebuchet MS" w:hAnsi="Trebuchet MS"/>
          <w:color w:val="0000FF"/>
          <w:lang w:val="fr-FR"/>
        </w:rPr>
        <w:t>,</w:t>
      </w:r>
      <w:r w:rsidR="00ED5F6F" w:rsidRPr="002540DC">
        <w:rPr>
          <w:rStyle w:val="MerkChar"/>
          <w:rFonts w:ascii="Trebuchet MS" w:hAnsi="Trebuchet MS"/>
          <w:lang w:val="fr-FR"/>
        </w:rPr>
        <w:t xml:space="preserve"> </w:t>
      </w:r>
      <w:r w:rsidRPr="002540DC">
        <w:rPr>
          <w:rFonts w:ascii="Trebuchet MS" w:hAnsi="Trebuchet MS"/>
          <w:color w:val="0000FF"/>
          <w:lang w:val="fr-FR"/>
        </w:rPr>
        <w:t>orange, beige</w:t>
      </w:r>
      <w:r w:rsidR="00ED5F6F" w:rsidRPr="002540DC">
        <w:rPr>
          <w:rFonts w:ascii="Trebuchet MS" w:hAnsi="Trebuchet MS"/>
          <w:color w:val="0000FF"/>
          <w:lang w:val="fr-FR"/>
        </w:rPr>
        <w:t>.</w:t>
      </w:r>
      <w:r w:rsidR="00F624E1" w:rsidRPr="002540DC">
        <w:rPr>
          <w:rFonts w:ascii="Trebuchet MS" w:hAnsi="Trebuchet MS"/>
          <w:color w:val="0000FF"/>
          <w:lang w:val="fr-FR"/>
        </w:rPr>
        <w:t xml:space="preserve"> </w:t>
      </w:r>
    </w:p>
    <w:p w14:paraId="28971D1A" w14:textId="77777777" w:rsidR="002540DC" w:rsidRPr="002540DC" w:rsidRDefault="00BD6BB9" w:rsidP="00981ED8">
      <w:pPr>
        <w:pStyle w:val="BodyTextIndent"/>
        <w:jc w:val="left"/>
        <w:rPr>
          <w:rFonts w:ascii="Trebuchet MS" w:hAnsi="Trebuchet MS"/>
          <w:lang w:val="fr-BE"/>
        </w:rPr>
      </w:pPr>
      <w:r w:rsidRPr="002238C5">
        <w:rPr>
          <w:rFonts w:ascii="Trebuchet MS" w:hAnsi="Trebuchet MS"/>
          <w:lang w:val="fr-BE"/>
        </w:rPr>
        <w:t xml:space="preserve">Coin extérieur : </w:t>
      </w:r>
      <w:r w:rsidR="008009CB" w:rsidRPr="002238C5">
        <w:rPr>
          <w:rFonts w:ascii="Trebuchet MS" w:hAnsi="Trebuchet MS"/>
          <w:lang w:val="fr-BE"/>
        </w:rPr>
        <w:t>avec joint ouvert et bande EPDM sous-jacente</w:t>
      </w:r>
      <w:r w:rsidRPr="002238C5">
        <w:rPr>
          <w:rFonts w:ascii="Trebuchet MS" w:hAnsi="Trebuchet MS"/>
          <w:lang w:val="fr-BE"/>
        </w:rPr>
        <w:t xml:space="preserve"> / avec profil en aluminium / avec profil en pvc </w:t>
      </w:r>
      <w:proofErr w:type="gramStart"/>
      <w:r w:rsidRPr="002238C5">
        <w:rPr>
          <w:rFonts w:ascii="Trebuchet MS" w:hAnsi="Trebuchet MS"/>
          <w:lang w:val="fr-BE"/>
        </w:rPr>
        <w:t>/  ...</w:t>
      </w:r>
      <w:proofErr w:type="gramEnd"/>
      <w:r w:rsidR="002540DC" w:rsidRPr="002540DC">
        <w:rPr>
          <w:rFonts w:ascii="Trebuchet MS" w:hAnsi="Trebuchet MS"/>
          <w:lang w:val="fr-FR"/>
        </w:rPr>
        <w:t xml:space="preserve"> </w:t>
      </w:r>
    </w:p>
    <w:p w14:paraId="05ED3E8C" w14:textId="48443FAB" w:rsidR="00BD6BB9" w:rsidRPr="002238C5" w:rsidRDefault="002540DC" w:rsidP="00981ED8">
      <w:pPr>
        <w:pStyle w:val="BodyTextIndent"/>
        <w:jc w:val="left"/>
        <w:rPr>
          <w:rFonts w:ascii="Trebuchet MS" w:hAnsi="Trebuchet MS"/>
          <w:lang w:val="fr-BE"/>
        </w:rPr>
      </w:pPr>
      <w:r w:rsidRPr="002238C5">
        <w:rPr>
          <w:rFonts w:ascii="Trebuchet MS" w:hAnsi="Trebuchet MS"/>
          <w:lang w:val="fr-FR"/>
        </w:rPr>
        <w:t>Moyens de fixation :</w:t>
      </w:r>
      <w:r w:rsidRPr="002238C5">
        <w:rPr>
          <w:rFonts w:ascii="Trebuchet MS" w:hAnsi="Trebuchet MS"/>
          <w:color w:val="0000FF"/>
          <w:lang w:val="fr-FR"/>
        </w:rPr>
        <w:t xml:space="preserve"> </w:t>
      </w:r>
    </w:p>
    <w:p w14:paraId="7985402C" w14:textId="4CAE538F" w:rsidR="00231094" w:rsidRPr="002238C5" w:rsidRDefault="00735F58" w:rsidP="00981ED8">
      <w:pPr>
        <w:pStyle w:val="BodyTextIndent"/>
        <w:numPr>
          <w:ilvl w:val="0"/>
          <w:numId w:val="0"/>
        </w:numPr>
        <w:ind w:left="340"/>
        <w:jc w:val="left"/>
        <w:rPr>
          <w:rFonts w:ascii="Trebuchet MS" w:hAnsi="Trebuchet MS"/>
          <w:color w:val="0000FF"/>
          <w:lang w:val="fr-BE"/>
        </w:rPr>
      </w:pPr>
      <w:r w:rsidRPr="002238C5">
        <w:rPr>
          <w:rFonts w:ascii="Trebuchet MS" w:hAnsi="Trebuchet MS"/>
          <w:color w:val="0000FF"/>
          <w:lang w:val="fr-BE"/>
        </w:rPr>
        <w:t xml:space="preserve">Fixation mécanique contre une structure portante en bois avec des vis </w:t>
      </w:r>
      <w:proofErr w:type="spellStart"/>
      <w:r w:rsidRPr="002238C5">
        <w:rPr>
          <w:rFonts w:ascii="Trebuchet MS" w:hAnsi="Trebuchet MS"/>
          <w:color w:val="0000FF"/>
          <w:lang w:val="fr-BE"/>
        </w:rPr>
        <w:t>autoforante</w:t>
      </w:r>
      <w:proofErr w:type="spellEnd"/>
      <w:r w:rsidRPr="002238C5">
        <w:rPr>
          <w:rFonts w:ascii="Trebuchet MS" w:hAnsi="Trebuchet MS"/>
          <w:color w:val="0000FF"/>
          <w:lang w:val="fr-BE"/>
        </w:rPr>
        <w:t xml:space="preserve"> à tête bombée en utilisant un manchon de protection. </w:t>
      </w:r>
      <w:r w:rsidRPr="002238C5">
        <w:rPr>
          <w:rFonts w:ascii="Trebuchet MS" w:hAnsi="Trebuchet MS"/>
          <w:color w:val="0000FF"/>
          <w:lang w:val="fr-FR"/>
        </w:rPr>
        <w:t>V</w:t>
      </w:r>
      <w:proofErr w:type="spellStart"/>
      <w:r w:rsidRPr="002238C5">
        <w:rPr>
          <w:rFonts w:ascii="Trebuchet MS" w:hAnsi="Trebuchet MS"/>
          <w:color w:val="0000FF"/>
          <w:lang w:val="fr-BE"/>
        </w:rPr>
        <w:t>is</w:t>
      </w:r>
      <w:proofErr w:type="spellEnd"/>
      <w:r w:rsidRPr="002238C5">
        <w:rPr>
          <w:rFonts w:ascii="Trebuchet MS" w:hAnsi="Trebuchet MS"/>
          <w:color w:val="0000FF"/>
          <w:lang w:val="fr-BE"/>
        </w:rPr>
        <w:t xml:space="preserve"> en acier inoxydable A2, diamètre de la section filetée environ 5,5 mm, diamètre de la tête bombée 15 mm, couleur de la tête adaptée à la couleur des panneaux. Mise en œuvre conforme aux directives du fabricant des panneaux. </w:t>
      </w:r>
      <w:r w:rsidRPr="002238C5">
        <w:rPr>
          <w:rFonts w:ascii="Trebuchet MS" w:hAnsi="Trebuchet MS"/>
          <w:color w:val="0000FF"/>
          <w:lang w:val="fr-BE"/>
        </w:rPr>
        <w:br/>
        <w:t xml:space="preserve">Fixation mécanique contre une structure portante en aluminium avec des </w:t>
      </w:r>
      <w:proofErr w:type="gramStart"/>
      <w:r w:rsidRPr="002238C5">
        <w:rPr>
          <w:rFonts w:ascii="Trebuchet MS" w:hAnsi="Trebuchet MS"/>
          <w:color w:val="0000FF"/>
          <w:lang w:val="fr-BE"/>
        </w:rPr>
        <w:t>rivets  en</w:t>
      </w:r>
      <w:proofErr w:type="gramEnd"/>
      <w:r w:rsidRPr="002238C5">
        <w:rPr>
          <w:rFonts w:ascii="Trebuchet MS" w:hAnsi="Trebuchet MS"/>
          <w:color w:val="0000FF"/>
          <w:lang w:val="fr-BE"/>
        </w:rPr>
        <w:t xml:space="preserve"> aluminium; diamètre 4 mm ; tête/manche en aluminium, diamètre 15 mm, couleur de la tête adaptée à la couleur des panneaux. Mise en œuvre conforme aux directives du fabricant des panneaux.</w:t>
      </w:r>
      <w:r w:rsidRPr="002238C5">
        <w:rPr>
          <w:rFonts w:ascii="Trebuchet MS" w:hAnsi="Trebuchet MS"/>
          <w:color w:val="0000FF"/>
          <w:lang w:val="fr-BE"/>
        </w:rPr>
        <w:br/>
        <w:t xml:space="preserve">Fixation mécanique contre une structure portante en acier galvanisé avec des </w:t>
      </w:r>
      <w:proofErr w:type="gramStart"/>
      <w:r w:rsidRPr="002238C5">
        <w:rPr>
          <w:rFonts w:ascii="Trebuchet MS" w:hAnsi="Trebuchet MS"/>
          <w:color w:val="0000FF"/>
          <w:lang w:val="fr-BE"/>
        </w:rPr>
        <w:t>rivets  en</w:t>
      </w:r>
      <w:proofErr w:type="gramEnd"/>
      <w:r w:rsidRPr="002238C5">
        <w:rPr>
          <w:rFonts w:ascii="Trebuchet MS" w:hAnsi="Trebuchet MS"/>
          <w:color w:val="0000FF"/>
          <w:lang w:val="fr-BE"/>
        </w:rPr>
        <w:t xml:space="preserve"> acier inoxydable A2; diamètre 4 mm ; tête/manche en aluminium, diamètre 15 mm, couleur de la tête adaptée à la couleur des panneaux. Mise en œuvre conforme aux directives du fabricant des panneaux.</w:t>
      </w:r>
      <w:r w:rsidRPr="002238C5">
        <w:rPr>
          <w:rFonts w:ascii="Trebuchet MS" w:hAnsi="Trebuchet MS"/>
          <w:color w:val="0000FF"/>
          <w:lang w:val="fr-BE"/>
        </w:rPr>
        <w:br/>
        <w:t xml:space="preserve">Fixation mécanique invisible sur des rails aluminium horizontaux avec des agrafes en </w:t>
      </w:r>
      <w:proofErr w:type="gramStart"/>
      <w:r w:rsidRPr="002238C5">
        <w:rPr>
          <w:rFonts w:ascii="Trebuchet MS" w:hAnsi="Trebuchet MS"/>
          <w:color w:val="0000FF"/>
          <w:lang w:val="fr-BE"/>
        </w:rPr>
        <w:t>aluminium  accrochées</w:t>
      </w:r>
      <w:proofErr w:type="gramEnd"/>
      <w:r w:rsidRPr="002238C5">
        <w:rPr>
          <w:rFonts w:ascii="Trebuchet MS" w:hAnsi="Trebuchet MS"/>
          <w:color w:val="0000FF"/>
          <w:lang w:val="fr-BE"/>
        </w:rPr>
        <w:t xml:space="preserve"> à l’arrière de panneau avec des rivets spécifiques en acier inoxydable A4. Mise en œuvre conforme aux directives du fabricant des rivets. </w:t>
      </w:r>
      <w:r w:rsidRPr="002238C5">
        <w:rPr>
          <w:rFonts w:ascii="Trebuchet MS" w:hAnsi="Trebuchet MS"/>
          <w:color w:val="0000FF"/>
          <w:lang w:val="fr-BE"/>
        </w:rPr>
        <w:br/>
      </w:r>
    </w:p>
    <w:p w14:paraId="07FBC47C" w14:textId="77777777" w:rsidR="009C3623" w:rsidRPr="002238C5" w:rsidRDefault="009C3623" w:rsidP="00981ED8">
      <w:pPr>
        <w:pStyle w:val="Heading7"/>
        <w:rPr>
          <w:rFonts w:ascii="Trebuchet MS" w:hAnsi="Trebuchet MS"/>
          <w:color w:val="FF00FF"/>
        </w:rPr>
      </w:pPr>
      <w:r w:rsidRPr="002238C5">
        <w:rPr>
          <w:rFonts w:ascii="Trebuchet MS" w:hAnsi="Trebuchet MS"/>
        </w:rPr>
        <w:lastRenderedPageBreak/>
        <w:t>Spécifications complémentaires</w:t>
      </w:r>
    </w:p>
    <w:p w14:paraId="5C50704A" w14:textId="41811155" w:rsidR="00DD3CF1" w:rsidRPr="002238C5" w:rsidRDefault="00DD3CF1" w:rsidP="00981ED8">
      <w:pPr>
        <w:pStyle w:val="BodyTextIndent"/>
        <w:numPr>
          <w:ilvl w:val="0"/>
          <w:numId w:val="14"/>
        </w:numPr>
        <w:jc w:val="left"/>
        <w:rPr>
          <w:rFonts w:ascii="Trebuchet MS" w:hAnsi="Trebuchet MS"/>
          <w:lang w:val="fr-BE"/>
        </w:rPr>
      </w:pPr>
      <w:r w:rsidRPr="002238C5">
        <w:rPr>
          <w:rFonts w:ascii="Trebuchet MS" w:hAnsi="Trebuchet MS"/>
          <w:lang w:val="fr-BE"/>
        </w:rPr>
        <w:t>La belle face des panneaux est dotée d’une finition mate au moyen d’une double couche de dispersion acrylique avec une couche de finition en PU durci par UV de façon à lui donner une résistance permanente aux graffitis.</w:t>
      </w:r>
    </w:p>
    <w:p w14:paraId="2354C1F8" w14:textId="0E0E65BC" w:rsidR="00104431" w:rsidRPr="002238C5" w:rsidRDefault="00104431" w:rsidP="00981ED8">
      <w:pPr>
        <w:pStyle w:val="BodyTextIndent"/>
        <w:numPr>
          <w:ilvl w:val="0"/>
          <w:numId w:val="14"/>
        </w:numPr>
        <w:jc w:val="left"/>
        <w:rPr>
          <w:rFonts w:ascii="Trebuchet MS" w:hAnsi="Trebuchet MS"/>
          <w:lang w:val="fr-BE"/>
        </w:rPr>
      </w:pPr>
      <w:r w:rsidRPr="002238C5">
        <w:rPr>
          <w:rFonts w:ascii="Trebuchet MS" w:hAnsi="Trebuchet MS"/>
          <w:lang w:val="fr-BE"/>
        </w:rPr>
        <w:t>L</w:t>
      </w:r>
      <w:r w:rsidR="007B5958" w:rsidRPr="002238C5">
        <w:rPr>
          <w:rFonts w:ascii="Trebuchet MS" w:hAnsi="Trebuchet MS"/>
          <w:lang w:val="fr-BE"/>
        </w:rPr>
        <w:t>a face arrière</w:t>
      </w:r>
      <w:r w:rsidRPr="002238C5">
        <w:rPr>
          <w:rFonts w:ascii="Trebuchet MS" w:hAnsi="Trebuchet MS"/>
          <w:lang w:val="fr-BE"/>
        </w:rPr>
        <w:t xml:space="preserve"> d</w:t>
      </w:r>
      <w:r w:rsidR="00B20D17" w:rsidRPr="002238C5">
        <w:rPr>
          <w:rFonts w:ascii="Trebuchet MS" w:hAnsi="Trebuchet MS"/>
          <w:lang w:val="fr-BE"/>
        </w:rPr>
        <w:t>u panneau</w:t>
      </w:r>
      <w:r w:rsidRPr="002238C5">
        <w:rPr>
          <w:rFonts w:ascii="Trebuchet MS" w:hAnsi="Trebuchet MS"/>
          <w:lang w:val="fr-BE"/>
        </w:rPr>
        <w:t xml:space="preserve"> a un revêtement transparent.</w:t>
      </w:r>
    </w:p>
    <w:p w14:paraId="6FFA7C8C" w14:textId="5A3118EF" w:rsidR="00EB2E81" w:rsidRPr="002238C5" w:rsidRDefault="00EB2E81" w:rsidP="00981ED8">
      <w:pPr>
        <w:pStyle w:val="BodyTextIndent"/>
        <w:numPr>
          <w:ilvl w:val="0"/>
          <w:numId w:val="14"/>
        </w:numPr>
        <w:jc w:val="left"/>
        <w:rPr>
          <w:rFonts w:ascii="Trebuchet MS" w:hAnsi="Trebuchet MS"/>
          <w:color w:val="0000FF"/>
          <w:lang w:val="fr-FR"/>
        </w:rPr>
      </w:pPr>
      <w:r w:rsidRPr="002238C5">
        <w:rPr>
          <w:rFonts w:ascii="Trebuchet MS" w:hAnsi="Trebuchet MS"/>
          <w:lang w:val="fr-FR"/>
        </w:rPr>
        <w:t>Dimensions (</w:t>
      </w:r>
      <w:proofErr w:type="spellStart"/>
      <w:r w:rsidRPr="002238C5">
        <w:rPr>
          <w:rFonts w:ascii="Trebuchet MS" w:hAnsi="Trebuchet MS"/>
          <w:lang w:val="fr-FR"/>
        </w:rPr>
        <w:t>Lxl</w:t>
      </w:r>
      <w:proofErr w:type="spellEnd"/>
      <w:r w:rsidRPr="002238C5">
        <w:rPr>
          <w:rFonts w:ascii="Trebuchet MS" w:hAnsi="Trebuchet MS"/>
          <w:lang w:val="fr-FR"/>
        </w:rPr>
        <w:t>) : </w:t>
      </w:r>
      <w:proofErr w:type="spellStart"/>
      <w:r w:rsidRPr="002238C5">
        <w:rPr>
          <w:rFonts w:ascii="Trebuchet MS" w:hAnsi="Trebuchet MS"/>
          <w:lang w:val="fr-FR"/>
        </w:rPr>
        <w:t>calpinage</w:t>
      </w:r>
      <w:proofErr w:type="spellEnd"/>
      <w:r w:rsidRPr="002238C5">
        <w:rPr>
          <w:rFonts w:ascii="Trebuchet MS" w:hAnsi="Trebuchet MS"/>
          <w:lang w:val="fr-FR"/>
        </w:rPr>
        <w:t xml:space="preserve"> conformément à la </w:t>
      </w:r>
      <w:r w:rsidRPr="002238C5">
        <w:rPr>
          <w:rFonts w:ascii="Trebuchet MS" w:hAnsi="Trebuchet MS"/>
          <w:color w:val="0000FF"/>
          <w:lang w:val="fr-FR"/>
        </w:rPr>
        <w:t>façade / proposition de l’entrepreneur.</w:t>
      </w:r>
    </w:p>
    <w:p w14:paraId="05A20B6F" w14:textId="1BAAA940" w:rsidR="00104431" w:rsidRPr="002238C5" w:rsidRDefault="00104431" w:rsidP="00981ED8">
      <w:pPr>
        <w:pStyle w:val="BodyTextIndent"/>
        <w:numPr>
          <w:ilvl w:val="0"/>
          <w:numId w:val="14"/>
        </w:numPr>
        <w:jc w:val="left"/>
        <w:rPr>
          <w:rFonts w:ascii="Trebuchet MS" w:hAnsi="Trebuchet MS"/>
          <w:lang w:val="fr-BE"/>
        </w:rPr>
      </w:pPr>
      <w:r w:rsidRPr="002238C5">
        <w:rPr>
          <w:rFonts w:ascii="Trebuchet MS" w:hAnsi="Trebuchet MS"/>
          <w:lang w:val="fr-BE"/>
        </w:rPr>
        <w:t>L’entreprise fournit au maître de l’ouvrage circa … m</w:t>
      </w:r>
      <w:r w:rsidR="00735F58" w:rsidRPr="002238C5">
        <w:rPr>
          <w:rFonts w:ascii="Trebuchet MS" w:hAnsi="Trebuchet MS"/>
          <w:lang w:val="fr-BE"/>
        </w:rPr>
        <w:t>²</w:t>
      </w:r>
      <w:r w:rsidRPr="002238C5">
        <w:rPr>
          <w:rFonts w:ascii="Trebuchet MS" w:hAnsi="Trebuchet MS"/>
          <w:lang w:val="fr-BE"/>
        </w:rPr>
        <w:t xml:space="preserve"> de revêtement supplémentaire pour des réparations éventuelles.</w:t>
      </w:r>
    </w:p>
    <w:p w14:paraId="349D479D" w14:textId="77777777" w:rsidR="00104431" w:rsidRPr="002238C5" w:rsidRDefault="00104431" w:rsidP="00981ED8">
      <w:pPr>
        <w:pStyle w:val="BodyTextIndent"/>
        <w:numPr>
          <w:ilvl w:val="0"/>
          <w:numId w:val="14"/>
        </w:numPr>
        <w:jc w:val="left"/>
        <w:rPr>
          <w:rFonts w:ascii="Trebuchet MS" w:hAnsi="Trebuchet MS"/>
        </w:rPr>
      </w:pPr>
      <w:r w:rsidRPr="002238C5">
        <w:rPr>
          <w:rFonts w:ascii="Trebuchet MS" w:hAnsi="Trebuchet MS"/>
        </w:rPr>
        <w:t>Certificats</w:t>
      </w:r>
    </w:p>
    <w:p w14:paraId="10D124E9" w14:textId="174208D4" w:rsidR="00104431" w:rsidRPr="002238C5" w:rsidRDefault="00104431" w:rsidP="00981ED8">
      <w:pPr>
        <w:pStyle w:val="BodyTextIndent"/>
        <w:numPr>
          <w:ilvl w:val="1"/>
          <w:numId w:val="14"/>
        </w:numPr>
        <w:jc w:val="left"/>
        <w:rPr>
          <w:rFonts w:ascii="Trebuchet MS" w:hAnsi="Trebuchet MS"/>
          <w:lang w:val="fr-BE"/>
        </w:rPr>
      </w:pPr>
      <w:r w:rsidRPr="002238C5">
        <w:rPr>
          <w:rFonts w:ascii="Trebuchet MS" w:hAnsi="Trebuchet MS"/>
          <w:lang w:val="fr-BE"/>
        </w:rPr>
        <w:t>Le fabricant</w:t>
      </w:r>
      <w:r w:rsidR="0008526D" w:rsidRPr="002238C5">
        <w:rPr>
          <w:rFonts w:ascii="Trebuchet MS" w:hAnsi="Trebuchet MS"/>
          <w:lang w:val="fr-BE"/>
        </w:rPr>
        <w:t xml:space="preserve"> </w:t>
      </w:r>
      <w:r w:rsidRPr="002238C5">
        <w:rPr>
          <w:rFonts w:ascii="Trebuchet MS" w:hAnsi="Trebuchet MS"/>
          <w:lang w:val="fr-BE"/>
        </w:rPr>
        <w:t>peut, en vertu du règlement européen N ° 305/2011 (CPR) soumettre la déclaration de performance (</w:t>
      </w:r>
      <w:proofErr w:type="spellStart"/>
      <w:r w:rsidRPr="002238C5">
        <w:rPr>
          <w:rFonts w:ascii="Trebuchet MS" w:hAnsi="Trebuchet MS"/>
          <w:lang w:val="fr-BE"/>
        </w:rPr>
        <w:t>DoP</w:t>
      </w:r>
      <w:proofErr w:type="spellEnd"/>
      <w:r w:rsidRPr="002238C5">
        <w:rPr>
          <w:rFonts w:ascii="Trebuchet MS" w:hAnsi="Trebuchet MS"/>
          <w:lang w:val="fr-BE"/>
        </w:rPr>
        <w:t>) du produit.</w:t>
      </w:r>
    </w:p>
    <w:p w14:paraId="4281AE13" w14:textId="77777777" w:rsidR="00104431" w:rsidRPr="002238C5" w:rsidRDefault="00104431" w:rsidP="00981ED8">
      <w:pPr>
        <w:pStyle w:val="BodyTextIndent"/>
        <w:numPr>
          <w:ilvl w:val="1"/>
          <w:numId w:val="14"/>
        </w:numPr>
        <w:jc w:val="left"/>
        <w:rPr>
          <w:rFonts w:ascii="Trebuchet MS" w:hAnsi="Trebuchet MS"/>
          <w:lang w:val="fr-BE"/>
        </w:rPr>
      </w:pPr>
      <w:r w:rsidRPr="002238C5">
        <w:rPr>
          <w:rFonts w:ascii="Trebuchet MS" w:hAnsi="Trebuchet MS"/>
          <w:lang w:val="fr-BE"/>
        </w:rPr>
        <w:t>Ceci garantit la conformité à la norme NBN EN 12467 “plaques planes en fibres-ciment ”.</w:t>
      </w:r>
    </w:p>
    <w:p w14:paraId="5EFE56E1" w14:textId="192D71CA" w:rsidR="00014C33" w:rsidRPr="00CB0AE7" w:rsidRDefault="00104431" w:rsidP="00CB0AE7">
      <w:pPr>
        <w:pStyle w:val="BodyTextIndent"/>
        <w:numPr>
          <w:ilvl w:val="1"/>
          <w:numId w:val="14"/>
        </w:numPr>
        <w:jc w:val="left"/>
        <w:rPr>
          <w:rFonts w:ascii="Trebuchet MS" w:hAnsi="Trebuchet MS"/>
          <w:lang w:val="fr-BE"/>
        </w:rPr>
      </w:pPr>
      <w:r w:rsidRPr="002238C5">
        <w:rPr>
          <w:rFonts w:ascii="Trebuchet MS" w:hAnsi="Trebuchet MS"/>
          <w:lang w:val="fr-BE"/>
        </w:rPr>
        <w:t>La production est certifiée ISO 9001 – 14001 et OHSAS 18001</w:t>
      </w:r>
      <w:r w:rsidR="00735F58" w:rsidRPr="002238C5">
        <w:rPr>
          <w:rFonts w:ascii="Trebuchet MS" w:hAnsi="Trebuchet MS"/>
          <w:lang w:val="fr-BE"/>
        </w:rPr>
        <w:t>.</w:t>
      </w:r>
      <w:r w:rsidRPr="002238C5">
        <w:rPr>
          <w:rFonts w:ascii="Trebuchet MS" w:hAnsi="Trebuchet MS"/>
          <w:lang w:val="fr-BE"/>
        </w:rPr>
        <w:t xml:space="preserve"> </w:t>
      </w:r>
    </w:p>
    <w:p w14:paraId="5E57F172" w14:textId="77777777" w:rsidR="00014C33" w:rsidRPr="00711AD3" w:rsidRDefault="00014C33" w:rsidP="00014C33">
      <w:pPr>
        <w:pStyle w:val="BodyTextIndentBlack"/>
        <w:numPr>
          <w:ilvl w:val="1"/>
          <w:numId w:val="14"/>
        </w:numPr>
        <w:jc w:val="left"/>
        <w:rPr>
          <w:rFonts w:ascii="Trebuchet MS" w:hAnsi="Trebuchet MS"/>
          <w:lang w:val="fr-BE"/>
        </w:rPr>
      </w:pPr>
      <w:r w:rsidRPr="00711AD3">
        <w:rPr>
          <w:rFonts w:ascii="Trebuchet MS" w:hAnsi="Trebuchet MS"/>
          <w:lang w:val="fr-BE"/>
        </w:rPr>
        <w:t>Le panneau contribue à l’obtention de crédit</w:t>
      </w:r>
      <w:r>
        <w:rPr>
          <w:rFonts w:ascii="Trebuchet MS" w:hAnsi="Trebuchet MS"/>
          <w:lang w:val="fr-BE"/>
        </w:rPr>
        <w:t>s</w:t>
      </w:r>
      <w:r w:rsidRPr="00711AD3">
        <w:rPr>
          <w:rFonts w:ascii="Trebuchet MS" w:hAnsi="Trebuchet MS"/>
          <w:lang w:val="fr-BE"/>
        </w:rPr>
        <w:t xml:space="preserve"> BREEAM et LEED.</w:t>
      </w:r>
    </w:p>
    <w:p w14:paraId="07520343" w14:textId="77777777" w:rsidR="00104431" w:rsidRPr="002238C5" w:rsidRDefault="00104431" w:rsidP="00981ED8">
      <w:pPr>
        <w:pStyle w:val="BodyTextIndent"/>
        <w:numPr>
          <w:ilvl w:val="0"/>
          <w:numId w:val="14"/>
        </w:numPr>
        <w:jc w:val="left"/>
        <w:rPr>
          <w:rFonts w:ascii="Trebuchet MS" w:hAnsi="Trebuchet MS"/>
        </w:rPr>
      </w:pPr>
      <w:r w:rsidRPr="002238C5">
        <w:rPr>
          <w:rFonts w:ascii="Trebuchet MS" w:hAnsi="Trebuchet MS"/>
        </w:rPr>
        <w:t>Solidité des teintures et vieillissement</w:t>
      </w:r>
    </w:p>
    <w:p w14:paraId="7053C514" w14:textId="7D2BB68A" w:rsidR="00104431" w:rsidRDefault="00104431" w:rsidP="00981ED8">
      <w:pPr>
        <w:pStyle w:val="BodyTextIndent"/>
        <w:numPr>
          <w:ilvl w:val="1"/>
          <w:numId w:val="14"/>
        </w:numPr>
        <w:jc w:val="left"/>
        <w:rPr>
          <w:rFonts w:ascii="Trebuchet MS" w:hAnsi="Trebuchet MS"/>
          <w:lang w:val="fr-BE"/>
        </w:rPr>
      </w:pPr>
      <w:r w:rsidRPr="002238C5">
        <w:rPr>
          <w:rFonts w:ascii="Trebuchet MS" w:hAnsi="Trebuchet MS"/>
          <w:lang w:val="fr-BE"/>
        </w:rPr>
        <w:t>Les panneaux ont une évolution homogène et uniforme de l’aspect tout en préservant la teinte de base, en tenant compte d'une patine unique à chaque processus de vieillissement</w:t>
      </w:r>
      <w:r w:rsidR="00735F58" w:rsidRPr="002238C5">
        <w:rPr>
          <w:rFonts w:ascii="Trebuchet MS" w:hAnsi="Trebuchet MS"/>
          <w:lang w:val="fr-BE"/>
        </w:rPr>
        <w:t>.</w:t>
      </w:r>
    </w:p>
    <w:p w14:paraId="47AE8E76" w14:textId="77777777" w:rsidR="0004362F" w:rsidRPr="002238C5" w:rsidRDefault="0004362F" w:rsidP="00CB0AE7">
      <w:pPr>
        <w:pStyle w:val="BodyTextIndent"/>
        <w:numPr>
          <w:ilvl w:val="0"/>
          <w:numId w:val="0"/>
        </w:numPr>
        <w:jc w:val="left"/>
        <w:rPr>
          <w:rFonts w:ascii="Trebuchet MS" w:hAnsi="Trebuchet MS"/>
          <w:lang w:val="fr-BE"/>
        </w:rPr>
      </w:pPr>
    </w:p>
    <w:p w14:paraId="713B8C8A" w14:textId="3E4DD9B8" w:rsidR="009C3623" w:rsidRPr="002238C5" w:rsidRDefault="009C3623" w:rsidP="00981ED8">
      <w:pPr>
        <w:pStyle w:val="BodyTextIndent"/>
        <w:numPr>
          <w:ilvl w:val="0"/>
          <w:numId w:val="0"/>
        </w:numPr>
        <w:ind w:left="340"/>
        <w:jc w:val="left"/>
        <w:rPr>
          <w:rFonts w:ascii="Trebuchet MS" w:hAnsi="Trebuchet MS"/>
          <w:lang w:val="fr-FR"/>
        </w:rPr>
      </w:pPr>
    </w:p>
    <w:sectPr w:rsidR="009C3623" w:rsidRPr="002238C5" w:rsidSect="00DB7407">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40" w:right="1418" w:bottom="1134" w:left="1418" w:header="567" w:footer="0" w:gutter="0"/>
      <w:paperSrc w:first="1" w:other="1"/>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8EFB5" w14:textId="77777777" w:rsidR="0027150D" w:rsidRDefault="0027150D">
      <w:r>
        <w:separator/>
      </w:r>
    </w:p>
  </w:endnote>
  <w:endnote w:type="continuationSeparator" w:id="0">
    <w:p w14:paraId="7642122C" w14:textId="77777777" w:rsidR="0027150D" w:rsidRDefault="0027150D">
      <w:r>
        <w:continuationSeparator/>
      </w:r>
    </w:p>
  </w:endnote>
  <w:endnote w:type="continuationNotice" w:id="1">
    <w:p w14:paraId="67628EFA" w14:textId="77777777" w:rsidR="0027150D" w:rsidRDefault="0027150D"/>
  </w:endnote>
  <w:endnote w:id="2">
    <w:p w14:paraId="05E9B583" w14:textId="728DEB42" w:rsidR="00673F5B" w:rsidRPr="00104619" w:rsidRDefault="0008526D" w:rsidP="00BC1DD1">
      <w:pPr>
        <w:jc w:val="both"/>
        <w:rPr>
          <w:lang w:val="fr-FR"/>
        </w:rPr>
      </w:pPr>
      <w:r>
        <w:rPr>
          <w:rStyle w:val="EndnoteReference"/>
        </w:rPr>
        <w:endnoteRef/>
      </w:r>
      <w:r w:rsidR="00673F5B" w:rsidRPr="00104619">
        <w:rPr>
          <w:lang w:val="fr-BE"/>
        </w:rPr>
        <w:t xml:space="preserve"> </w:t>
      </w:r>
      <w:r w:rsidR="00673F5B" w:rsidRPr="007814EB">
        <w:rPr>
          <w:rFonts w:ascii="Arial Narrow" w:hAnsi="Arial Narrow"/>
          <w:sz w:val="16"/>
          <w:szCs w:val="16"/>
          <w:lang w:val="fr-FR"/>
        </w:rPr>
        <w:t>Ce cahier de charge est conforme au cahier de charge VMSW et compatible avec le standard SWL-C3A. Ce descriptif remplace toutes les éditions antérieures. Le fabricant</w:t>
      </w:r>
      <w:r w:rsidR="00673F5B" w:rsidRPr="00D120D0">
        <w:rPr>
          <w:lang w:val="fr-FR"/>
        </w:rPr>
        <w:t xml:space="preserve"> </w:t>
      </w:r>
      <w:r w:rsidR="00673F5B" w:rsidRPr="007814EB">
        <w:rPr>
          <w:rFonts w:ascii="Arial Narrow" w:hAnsi="Arial Narrow"/>
          <w:sz w:val="16"/>
          <w:szCs w:val="16"/>
          <w:lang w:val="fr-FR"/>
        </w:rPr>
        <w:t>se réserve le droit de modifier cette fiche d'information sans préavis. Le lecteur doit toujours s'assurer de consulter la version la plus récente de cette documentation. Les directives dans ce document sont non limitatives. La garantie sur la plaque est uniquement valable si les directives d’application sont respectées. En cas de doute quant à la possibilité d'utiliser la plaque pour une application déterminée, il est conseillé de demander l'avis au fabrican</w:t>
      </w:r>
      <w:r w:rsidR="008654D1">
        <w:rPr>
          <w:rFonts w:ascii="Arial Narrow" w:hAnsi="Arial Narrow"/>
          <w:sz w:val="16"/>
          <w:szCs w:val="16"/>
          <w:lang w:val="fr-FR"/>
        </w:rPr>
        <w:t>t</w:t>
      </w:r>
      <w:r w:rsidR="00673F5B" w:rsidRPr="00D120D0">
        <w:rPr>
          <w:lang w:val="fr-FR"/>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6381" w14:textId="77777777" w:rsidR="002D6C37" w:rsidRDefault="002D6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F796" w14:textId="77777777" w:rsidR="002D6C37" w:rsidRDefault="00FC2355" w:rsidP="002D6C37">
    <w:pPr>
      <w:pStyle w:val="Footer"/>
      <w:pBdr>
        <w:top w:val="single" w:sz="4" w:space="1" w:color="auto"/>
      </w:pBdr>
      <w:tabs>
        <w:tab w:val="clear" w:pos="4536"/>
        <w:tab w:val="center" w:pos="5103"/>
      </w:tabs>
      <w:rPr>
        <w:b/>
        <w:color w:val="808080"/>
        <w:sz w:val="16"/>
        <w:lang w:val="en-US"/>
      </w:rPr>
    </w:pPr>
    <w:r>
      <w:rPr>
        <w:bCs/>
        <w:color w:val="808080"/>
        <w:sz w:val="16"/>
      </w:rPr>
      <w:fldChar w:fldCharType="begin"/>
    </w:r>
    <w:r w:rsidRPr="00866EE1">
      <w:rPr>
        <w:bCs/>
        <w:color w:val="808080"/>
        <w:sz w:val="16"/>
        <w:lang w:val="pl-PL"/>
      </w:rPr>
      <w:instrText xml:space="preserve"> FILENAME </w:instrText>
    </w:r>
    <w:r>
      <w:rPr>
        <w:bCs/>
        <w:color w:val="808080"/>
        <w:sz w:val="16"/>
      </w:rPr>
      <w:fldChar w:fldCharType="separate"/>
    </w:r>
    <w:r w:rsidR="008B304D">
      <w:rPr>
        <w:bCs/>
        <w:noProof/>
        <w:color w:val="808080"/>
        <w:sz w:val="16"/>
        <w:lang w:val="pl-PL"/>
      </w:rPr>
      <w:t>CDC_EQUITONE_[pictura]_neutraal_FR.docx</w:t>
    </w:r>
    <w:r>
      <w:rPr>
        <w:bCs/>
        <w:color w:val="808080"/>
        <w:sz w:val="16"/>
      </w:rPr>
      <w:fldChar w:fldCharType="end"/>
    </w:r>
    <w:r w:rsidRPr="00866EE1">
      <w:rPr>
        <w:b/>
        <w:color w:val="808080"/>
        <w:sz w:val="16"/>
        <w:lang w:val="pl-PL"/>
      </w:rPr>
      <w:tab/>
    </w:r>
    <w:r>
      <w:rPr>
        <w:rStyle w:val="PageNumber"/>
        <w:b/>
        <w:color w:val="808080"/>
        <w:sz w:val="16"/>
      </w:rPr>
      <w:fldChar w:fldCharType="begin"/>
    </w:r>
    <w:r w:rsidRPr="00866EE1">
      <w:rPr>
        <w:rStyle w:val="PageNumber"/>
        <w:b/>
        <w:color w:val="808080"/>
        <w:sz w:val="16"/>
        <w:lang w:val="pl-PL"/>
      </w:rPr>
      <w:instrText xml:space="preserve"> PAGE </w:instrText>
    </w:r>
    <w:r>
      <w:rPr>
        <w:rStyle w:val="PageNumber"/>
        <w:b/>
        <w:color w:val="808080"/>
        <w:sz w:val="16"/>
      </w:rPr>
      <w:fldChar w:fldCharType="separate"/>
    </w:r>
    <w:r w:rsidR="001A19BD">
      <w:rPr>
        <w:rStyle w:val="PageNumber"/>
        <w:b/>
        <w:noProof/>
        <w:color w:val="808080"/>
        <w:sz w:val="16"/>
        <w:lang w:val="pl-PL"/>
      </w:rPr>
      <w:t>1</w:t>
    </w:r>
    <w:r>
      <w:rPr>
        <w:rStyle w:val="PageNumber"/>
        <w:b/>
        <w:color w:val="808080"/>
        <w:sz w:val="16"/>
      </w:rPr>
      <w:fldChar w:fldCharType="end"/>
    </w:r>
    <w:r w:rsidRPr="00866EE1">
      <w:rPr>
        <w:rStyle w:val="PageNumber"/>
        <w:b/>
        <w:color w:val="808080"/>
        <w:sz w:val="16"/>
        <w:lang w:val="pl-PL"/>
      </w:rPr>
      <w:tab/>
    </w:r>
    <w:r w:rsidR="002D6C37">
      <w:rPr>
        <w:rStyle w:val="PageNumber"/>
        <w:color w:val="808080"/>
        <w:sz w:val="16"/>
        <w:lang w:val="en-US"/>
      </w:rPr>
      <w:t>08/11</w:t>
    </w:r>
    <w:r w:rsidR="002D6C37">
      <w:rPr>
        <w:rStyle w:val="PageNumber"/>
        <w:bCs/>
        <w:color w:val="808080"/>
        <w:sz w:val="16"/>
        <w:lang w:val="en-US"/>
      </w:rPr>
      <w:t>/2023</w:t>
    </w:r>
  </w:p>
  <w:p w14:paraId="1DEEAC8F" w14:textId="77777777" w:rsidR="00FC2355" w:rsidRPr="00866EE1" w:rsidRDefault="00FC2355">
    <w:pPr>
      <w:rPr>
        <w:lang w:val="pl-PL"/>
      </w:rPr>
    </w:pPr>
  </w:p>
  <w:p w14:paraId="685EB03B" w14:textId="77777777" w:rsidR="00FC2355" w:rsidRPr="00866EE1" w:rsidRDefault="00FC2355">
    <w:pPr>
      <w:rPr>
        <w:lang w:val="pl-PL"/>
      </w:rPr>
    </w:pPr>
  </w:p>
  <w:p w14:paraId="139BAFD0" w14:textId="77777777" w:rsidR="00FC2355" w:rsidRPr="00866EE1" w:rsidRDefault="00FC2355">
    <w:pPr>
      <w:rPr>
        <w:lang w:val="pl-P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A8D1" w14:textId="77777777" w:rsidR="002D6C37" w:rsidRDefault="002D6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66950" w14:textId="77777777" w:rsidR="0027150D" w:rsidRDefault="0027150D">
      <w:r>
        <w:separator/>
      </w:r>
    </w:p>
  </w:footnote>
  <w:footnote w:type="continuationSeparator" w:id="0">
    <w:p w14:paraId="720EE72E" w14:textId="77777777" w:rsidR="0027150D" w:rsidRDefault="0027150D">
      <w:r>
        <w:continuationSeparator/>
      </w:r>
    </w:p>
  </w:footnote>
  <w:footnote w:type="continuationNotice" w:id="1">
    <w:p w14:paraId="49E253F6" w14:textId="77777777" w:rsidR="0027150D" w:rsidRDefault="002715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5B7A" w14:textId="77777777" w:rsidR="002D6C37" w:rsidRDefault="002D6C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5189" w14:textId="77777777" w:rsidR="002D6C37" w:rsidRDefault="002D6C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5A11" w14:textId="77777777" w:rsidR="002D6C37" w:rsidRDefault="002D6C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D80D7B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4727A0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396F3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2"/>
    <w:multiLevelType w:val="singleLevel"/>
    <w:tmpl w:val="D2E88F94"/>
    <w:lvl w:ilvl="0">
      <w:numFmt w:val="bullet"/>
      <w:lvlText w:val="-"/>
      <w:lvlJc w:val="left"/>
      <w:pPr>
        <w:tabs>
          <w:tab w:val="num" w:pos="720"/>
        </w:tabs>
        <w:ind w:left="720" w:hanging="720"/>
      </w:pPr>
      <w:rPr>
        <w:rFonts w:ascii="Times New Roman" w:hAnsi="Times New Roman" w:cs="Times New Roman" w:hint="default"/>
      </w:rPr>
    </w:lvl>
  </w:abstractNum>
  <w:abstractNum w:abstractNumId="4" w15:restartNumberingAfterBreak="0">
    <w:nsid w:val="05040AD1"/>
    <w:multiLevelType w:val="singleLevel"/>
    <w:tmpl w:val="DBF4C600"/>
    <w:lvl w:ilvl="0">
      <w:start w:val="1"/>
      <w:numFmt w:val="decimal"/>
      <w:lvlText w:val="Art. %1."/>
      <w:lvlJc w:val="left"/>
      <w:pPr>
        <w:tabs>
          <w:tab w:val="num" w:pos="720"/>
        </w:tabs>
        <w:ind w:left="0" w:firstLine="0"/>
      </w:pPr>
      <w:rPr>
        <w:b/>
        <w:i w:val="0"/>
      </w:rPr>
    </w:lvl>
  </w:abstractNum>
  <w:abstractNum w:abstractNumId="5" w15:restartNumberingAfterBreak="0">
    <w:nsid w:val="090E1172"/>
    <w:multiLevelType w:val="hybridMultilevel"/>
    <w:tmpl w:val="98347AE4"/>
    <w:lvl w:ilvl="0" w:tplc="0D26E8D8">
      <w:start w:val="1"/>
      <w:numFmt w:val="bullet"/>
      <w:pStyle w:val="BodyTextIndent2"/>
      <w:lvlText w:val=""/>
      <w:lvlJc w:val="left"/>
      <w:pPr>
        <w:tabs>
          <w:tab w:val="num" w:pos="937"/>
        </w:tabs>
        <w:ind w:left="937" w:hanging="397"/>
      </w:pPr>
      <w:rPr>
        <w:rFonts w:ascii="Symbol" w:hAnsi="Symbol" w:hint="default"/>
        <w:dstrike w:val="0"/>
        <w:color w:val="auto"/>
        <w:sz w:val="16"/>
      </w:rPr>
    </w:lvl>
    <w:lvl w:ilvl="1" w:tplc="04090003">
      <w:start w:val="1"/>
      <w:numFmt w:val="bullet"/>
      <w:lvlText w:val="o"/>
      <w:lvlJc w:val="left"/>
      <w:pPr>
        <w:tabs>
          <w:tab w:val="num" w:pos="1640"/>
        </w:tabs>
        <w:ind w:left="1640" w:hanging="360"/>
      </w:pPr>
      <w:rPr>
        <w:rFonts w:ascii="Courier New" w:hAnsi="Courier New" w:hint="default"/>
      </w:rPr>
    </w:lvl>
    <w:lvl w:ilvl="2" w:tplc="04090005">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6" w15:restartNumberingAfterBreak="0">
    <w:nsid w:val="100B3BAA"/>
    <w:multiLevelType w:val="multilevel"/>
    <w:tmpl w:val="67A2324A"/>
    <w:lvl w:ilvl="0">
      <w:start w:val="26"/>
      <w:numFmt w:val="decimal"/>
      <w:lvlText w:val="%1."/>
      <w:lvlJc w:val="left"/>
      <w:pPr>
        <w:tabs>
          <w:tab w:val="num" w:pos="705"/>
        </w:tabs>
        <w:ind w:left="705" w:hanging="705"/>
      </w:pPr>
      <w:rPr>
        <w:rFonts w:hint="default"/>
      </w:rPr>
    </w:lvl>
    <w:lvl w:ilvl="1">
      <w:start w:val="4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2292F4B"/>
    <w:multiLevelType w:val="hybridMultilevel"/>
    <w:tmpl w:val="F92E2136"/>
    <w:lvl w:ilvl="0" w:tplc="E5466C96">
      <w:start w:val="1"/>
      <w:numFmt w:val="bullet"/>
      <w:pStyle w:val="BodyTextIndent"/>
      <w:lvlText w:val=""/>
      <w:lvlJc w:val="left"/>
      <w:pPr>
        <w:tabs>
          <w:tab w:val="num" w:pos="360"/>
        </w:tabs>
        <w:ind w:left="340" w:hanging="34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857910"/>
    <w:multiLevelType w:val="hybridMultilevel"/>
    <w:tmpl w:val="747088A2"/>
    <w:lvl w:ilvl="0" w:tplc="1B6089A0">
      <w:start w:val="1"/>
      <w:numFmt w:val="bullet"/>
      <w:lvlText w:val=""/>
      <w:lvlJc w:val="left"/>
      <w:pPr>
        <w:ind w:left="720" w:hanging="360"/>
      </w:pPr>
      <w:rPr>
        <w:rFonts w:ascii="Symbol" w:hAnsi="Symbol"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01A2175"/>
    <w:multiLevelType w:val="hybridMultilevel"/>
    <w:tmpl w:val="D2A6C110"/>
    <w:lvl w:ilvl="0" w:tplc="2FFA101E">
      <w:start w:val="1"/>
      <w:numFmt w:val="bullet"/>
      <w:pStyle w:val="BodyTextIndent3"/>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4F5B85"/>
    <w:multiLevelType w:val="hybridMultilevel"/>
    <w:tmpl w:val="B0DEBEFC"/>
    <w:lvl w:ilvl="0" w:tplc="319E0A84">
      <w:start w:val="1"/>
      <w:numFmt w:val="bullet"/>
      <w:lvlText w:val=""/>
      <w:lvlJc w:val="left"/>
      <w:pPr>
        <w:tabs>
          <w:tab w:val="num" w:pos="360"/>
        </w:tabs>
        <w:ind w:left="340" w:hanging="34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2C3E4C"/>
    <w:multiLevelType w:val="hybridMultilevel"/>
    <w:tmpl w:val="B89E33F0"/>
    <w:lvl w:ilvl="0" w:tplc="8D0A5586">
      <w:start w:val="1"/>
      <w:numFmt w:val="bullet"/>
      <w:lvlText w:val=""/>
      <w:lvlJc w:val="left"/>
      <w:pPr>
        <w:tabs>
          <w:tab w:val="num" w:pos="1211"/>
        </w:tabs>
        <w:ind w:left="1191"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AC2CB6"/>
    <w:multiLevelType w:val="hybridMultilevel"/>
    <w:tmpl w:val="BD0604F2"/>
    <w:lvl w:ilvl="0" w:tplc="7DC69776">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2975FEF"/>
    <w:multiLevelType w:val="hybridMultilevel"/>
    <w:tmpl w:val="CB74A5BE"/>
    <w:lvl w:ilvl="0" w:tplc="988CD2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0E34E9"/>
    <w:multiLevelType w:val="hybridMultilevel"/>
    <w:tmpl w:val="9FECCF72"/>
    <w:lvl w:ilvl="0" w:tplc="03A2DBD4">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2F10DD"/>
    <w:multiLevelType w:val="hybridMultilevel"/>
    <w:tmpl w:val="2EA4A072"/>
    <w:lvl w:ilvl="0" w:tplc="35E603C4">
      <w:start w:val="1"/>
      <w:numFmt w:val="bullet"/>
      <w:lvlText w:val=""/>
      <w:lvlJc w:val="left"/>
      <w:pPr>
        <w:ind w:left="720" w:hanging="360"/>
      </w:pPr>
      <w:rPr>
        <w:rFonts w:ascii="Symbol" w:hAnsi="Symbol"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5592805">
    <w:abstractNumId w:val="5"/>
  </w:num>
  <w:num w:numId="2" w16cid:durableId="1143233101">
    <w:abstractNumId w:val="6"/>
  </w:num>
  <w:num w:numId="3" w16cid:durableId="1044594342">
    <w:abstractNumId w:val="4"/>
  </w:num>
  <w:num w:numId="4" w16cid:durableId="1991786175">
    <w:abstractNumId w:val="2"/>
  </w:num>
  <w:num w:numId="5" w16cid:durableId="462618661">
    <w:abstractNumId w:val="1"/>
  </w:num>
  <w:num w:numId="6" w16cid:durableId="462386011">
    <w:abstractNumId w:val="0"/>
  </w:num>
  <w:num w:numId="7" w16cid:durableId="1672442072">
    <w:abstractNumId w:val="11"/>
  </w:num>
  <w:num w:numId="8" w16cid:durableId="1819878091">
    <w:abstractNumId w:val="3"/>
  </w:num>
  <w:num w:numId="9" w16cid:durableId="895358355">
    <w:abstractNumId w:val="14"/>
  </w:num>
  <w:num w:numId="10" w16cid:durableId="1033463890">
    <w:abstractNumId w:val="9"/>
  </w:num>
  <w:num w:numId="11" w16cid:durableId="321589766">
    <w:abstractNumId w:val="13"/>
  </w:num>
  <w:num w:numId="12" w16cid:durableId="993411288">
    <w:abstractNumId w:val="10"/>
  </w:num>
  <w:num w:numId="13" w16cid:durableId="1123572631">
    <w:abstractNumId w:val="7"/>
  </w:num>
  <w:num w:numId="14" w16cid:durableId="1239629064">
    <w:abstractNumId w:val="8"/>
  </w:num>
  <w:num w:numId="15" w16cid:durableId="1480347679">
    <w:abstractNumId w:val="7"/>
  </w:num>
  <w:num w:numId="16" w16cid:durableId="1481582489">
    <w:abstractNumId w:val="12"/>
  </w:num>
  <w:num w:numId="17" w16cid:durableId="12922476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43"/>
    <w:rsid w:val="00010ECF"/>
    <w:rsid w:val="00014C33"/>
    <w:rsid w:val="0001768D"/>
    <w:rsid w:val="000271ED"/>
    <w:rsid w:val="00040E25"/>
    <w:rsid w:val="0004362F"/>
    <w:rsid w:val="000533AB"/>
    <w:rsid w:val="00061C8E"/>
    <w:rsid w:val="0006342C"/>
    <w:rsid w:val="00070E3F"/>
    <w:rsid w:val="0008526D"/>
    <w:rsid w:val="000867E2"/>
    <w:rsid w:val="00091580"/>
    <w:rsid w:val="000941C3"/>
    <w:rsid w:val="0009486C"/>
    <w:rsid w:val="000C0C36"/>
    <w:rsid w:val="000D3667"/>
    <w:rsid w:val="000D4172"/>
    <w:rsid w:val="000D700D"/>
    <w:rsid w:val="000E5FB1"/>
    <w:rsid w:val="00104431"/>
    <w:rsid w:val="00104619"/>
    <w:rsid w:val="00104A62"/>
    <w:rsid w:val="00116FD8"/>
    <w:rsid w:val="00136268"/>
    <w:rsid w:val="00153E16"/>
    <w:rsid w:val="00160600"/>
    <w:rsid w:val="00160A01"/>
    <w:rsid w:val="00175C73"/>
    <w:rsid w:val="00190F15"/>
    <w:rsid w:val="00191DF6"/>
    <w:rsid w:val="0019624B"/>
    <w:rsid w:val="001A19BD"/>
    <w:rsid w:val="001B2DE6"/>
    <w:rsid w:val="001B4871"/>
    <w:rsid w:val="001B4BF4"/>
    <w:rsid w:val="00217488"/>
    <w:rsid w:val="00217F9A"/>
    <w:rsid w:val="00220153"/>
    <w:rsid w:val="002238C5"/>
    <w:rsid w:val="00231094"/>
    <w:rsid w:val="0023142F"/>
    <w:rsid w:val="002355B4"/>
    <w:rsid w:val="0024409E"/>
    <w:rsid w:val="002540DC"/>
    <w:rsid w:val="00265669"/>
    <w:rsid w:val="0027150D"/>
    <w:rsid w:val="00274BB9"/>
    <w:rsid w:val="00281026"/>
    <w:rsid w:val="002825C3"/>
    <w:rsid w:val="002960E9"/>
    <w:rsid w:val="00296772"/>
    <w:rsid w:val="00296A3E"/>
    <w:rsid w:val="002C6F97"/>
    <w:rsid w:val="002D1685"/>
    <w:rsid w:val="002D6C37"/>
    <w:rsid w:val="002E5764"/>
    <w:rsid w:val="00301551"/>
    <w:rsid w:val="00316450"/>
    <w:rsid w:val="003342E4"/>
    <w:rsid w:val="003408B1"/>
    <w:rsid w:val="00343F65"/>
    <w:rsid w:val="00353D20"/>
    <w:rsid w:val="00375385"/>
    <w:rsid w:val="0039453A"/>
    <w:rsid w:val="003A4179"/>
    <w:rsid w:val="003B02DC"/>
    <w:rsid w:val="003B7815"/>
    <w:rsid w:val="003C09EE"/>
    <w:rsid w:val="003D2499"/>
    <w:rsid w:val="003D3BB6"/>
    <w:rsid w:val="003D547D"/>
    <w:rsid w:val="003E68C7"/>
    <w:rsid w:val="003E732D"/>
    <w:rsid w:val="003E7A6F"/>
    <w:rsid w:val="003F26B1"/>
    <w:rsid w:val="003F2CA6"/>
    <w:rsid w:val="003F5F6A"/>
    <w:rsid w:val="003F7955"/>
    <w:rsid w:val="00402C80"/>
    <w:rsid w:val="0040467B"/>
    <w:rsid w:val="00413079"/>
    <w:rsid w:val="00414E1C"/>
    <w:rsid w:val="00417AD6"/>
    <w:rsid w:val="00431381"/>
    <w:rsid w:val="00432B9A"/>
    <w:rsid w:val="0044044E"/>
    <w:rsid w:val="00460A13"/>
    <w:rsid w:val="00464041"/>
    <w:rsid w:val="00465301"/>
    <w:rsid w:val="00466C55"/>
    <w:rsid w:val="00470CF7"/>
    <w:rsid w:val="00472143"/>
    <w:rsid w:val="00472E8E"/>
    <w:rsid w:val="00473208"/>
    <w:rsid w:val="00483831"/>
    <w:rsid w:val="004A39BF"/>
    <w:rsid w:val="004B316E"/>
    <w:rsid w:val="004E1CB6"/>
    <w:rsid w:val="004E3651"/>
    <w:rsid w:val="0051154D"/>
    <w:rsid w:val="00512582"/>
    <w:rsid w:val="005200C5"/>
    <w:rsid w:val="0052795E"/>
    <w:rsid w:val="00527C32"/>
    <w:rsid w:val="00537188"/>
    <w:rsid w:val="00545B59"/>
    <w:rsid w:val="00560BDE"/>
    <w:rsid w:val="00564ABE"/>
    <w:rsid w:val="0058262E"/>
    <w:rsid w:val="005931CB"/>
    <w:rsid w:val="005A02ED"/>
    <w:rsid w:val="005B065F"/>
    <w:rsid w:val="005B23D6"/>
    <w:rsid w:val="005B6AC5"/>
    <w:rsid w:val="005C2808"/>
    <w:rsid w:val="005E39DF"/>
    <w:rsid w:val="005E4723"/>
    <w:rsid w:val="005E5289"/>
    <w:rsid w:val="005F448D"/>
    <w:rsid w:val="006025EA"/>
    <w:rsid w:val="00631EBC"/>
    <w:rsid w:val="00636199"/>
    <w:rsid w:val="0063642A"/>
    <w:rsid w:val="00642A70"/>
    <w:rsid w:val="00650C89"/>
    <w:rsid w:val="00660432"/>
    <w:rsid w:val="006724B1"/>
    <w:rsid w:val="00673F5B"/>
    <w:rsid w:val="00682115"/>
    <w:rsid w:val="00690441"/>
    <w:rsid w:val="006912AE"/>
    <w:rsid w:val="00691C51"/>
    <w:rsid w:val="006960A8"/>
    <w:rsid w:val="006A7CCC"/>
    <w:rsid w:val="006C0B5E"/>
    <w:rsid w:val="006D3D27"/>
    <w:rsid w:val="006E5E76"/>
    <w:rsid w:val="006F66AB"/>
    <w:rsid w:val="00711301"/>
    <w:rsid w:val="00733A49"/>
    <w:rsid w:val="00734D6E"/>
    <w:rsid w:val="00734F8E"/>
    <w:rsid w:val="00735F58"/>
    <w:rsid w:val="00737C9C"/>
    <w:rsid w:val="00760CBA"/>
    <w:rsid w:val="00796403"/>
    <w:rsid w:val="007A570F"/>
    <w:rsid w:val="007A7890"/>
    <w:rsid w:val="007B5958"/>
    <w:rsid w:val="007D4369"/>
    <w:rsid w:val="007F1DE8"/>
    <w:rsid w:val="007F1EA3"/>
    <w:rsid w:val="007F21EB"/>
    <w:rsid w:val="007F7927"/>
    <w:rsid w:val="008009CB"/>
    <w:rsid w:val="00802E7C"/>
    <w:rsid w:val="00824AFF"/>
    <w:rsid w:val="008426B2"/>
    <w:rsid w:val="008654D1"/>
    <w:rsid w:val="00866EE1"/>
    <w:rsid w:val="008832AE"/>
    <w:rsid w:val="00887DDA"/>
    <w:rsid w:val="008A6200"/>
    <w:rsid w:val="008B304D"/>
    <w:rsid w:val="008B7AF0"/>
    <w:rsid w:val="008C430C"/>
    <w:rsid w:val="008D10B7"/>
    <w:rsid w:val="00900679"/>
    <w:rsid w:val="00901BA9"/>
    <w:rsid w:val="00904967"/>
    <w:rsid w:val="00904C2B"/>
    <w:rsid w:val="00922744"/>
    <w:rsid w:val="00927AC7"/>
    <w:rsid w:val="009358EB"/>
    <w:rsid w:val="00946AE3"/>
    <w:rsid w:val="009515B5"/>
    <w:rsid w:val="0095441F"/>
    <w:rsid w:val="009567E0"/>
    <w:rsid w:val="00956F2D"/>
    <w:rsid w:val="00971E3B"/>
    <w:rsid w:val="00980628"/>
    <w:rsid w:val="00981ED8"/>
    <w:rsid w:val="00992CD5"/>
    <w:rsid w:val="00995FEC"/>
    <w:rsid w:val="009B42AA"/>
    <w:rsid w:val="009B5D99"/>
    <w:rsid w:val="009B73D2"/>
    <w:rsid w:val="009C12F5"/>
    <w:rsid w:val="009C3623"/>
    <w:rsid w:val="009C4CBA"/>
    <w:rsid w:val="009E285C"/>
    <w:rsid w:val="009F1CB7"/>
    <w:rsid w:val="009F7D23"/>
    <w:rsid w:val="00A12683"/>
    <w:rsid w:val="00A1342A"/>
    <w:rsid w:val="00A30F87"/>
    <w:rsid w:val="00A3111D"/>
    <w:rsid w:val="00A34714"/>
    <w:rsid w:val="00A41E6C"/>
    <w:rsid w:val="00A475E7"/>
    <w:rsid w:val="00A74600"/>
    <w:rsid w:val="00A81D39"/>
    <w:rsid w:val="00A82DBC"/>
    <w:rsid w:val="00A9407D"/>
    <w:rsid w:val="00AA0A85"/>
    <w:rsid w:val="00AA74A7"/>
    <w:rsid w:val="00AB7B67"/>
    <w:rsid w:val="00AC69C0"/>
    <w:rsid w:val="00AD1B73"/>
    <w:rsid w:val="00AD41F9"/>
    <w:rsid w:val="00AE16FD"/>
    <w:rsid w:val="00AE66BF"/>
    <w:rsid w:val="00AF5E7A"/>
    <w:rsid w:val="00B15468"/>
    <w:rsid w:val="00B20D17"/>
    <w:rsid w:val="00B438B8"/>
    <w:rsid w:val="00B43E54"/>
    <w:rsid w:val="00B548E6"/>
    <w:rsid w:val="00B5549B"/>
    <w:rsid w:val="00B577B6"/>
    <w:rsid w:val="00B60567"/>
    <w:rsid w:val="00B62516"/>
    <w:rsid w:val="00B714E1"/>
    <w:rsid w:val="00B8273B"/>
    <w:rsid w:val="00B9615B"/>
    <w:rsid w:val="00B961E6"/>
    <w:rsid w:val="00BB2624"/>
    <w:rsid w:val="00BC1DD1"/>
    <w:rsid w:val="00BD1598"/>
    <w:rsid w:val="00BD24E4"/>
    <w:rsid w:val="00BD6BB9"/>
    <w:rsid w:val="00BE6759"/>
    <w:rsid w:val="00BE7FAA"/>
    <w:rsid w:val="00C03308"/>
    <w:rsid w:val="00C07FAF"/>
    <w:rsid w:val="00C11543"/>
    <w:rsid w:val="00C25CE0"/>
    <w:rsid w:val="00C43D65"/>
    <w:rsid w:val="00C560C0"/>
    <w:rsid w:val="00C61572"/>
    <w:rsid w:val="00C63A2A"/>
    <w:rsid w:val="00C6527D"/>
    <w:rsid w:val="00C74585"/>
    <w:rsid w:val="00C74B5E"/>
    <w:rsid w:val="00C83732"/>
    <w:rsid w:val="00C87B6B"/>
    <w:rsid w:val="00C933D2"/>
    <w:rsid w:val="00CB0AE7"/>
    <w:rsid w:val="00CC3402"/>
    <w:rsid w:val="00CD2F48"/>
    <w:rsid w:val="00CD5907"/>
    <w:rsid w:val="00CE6575"/>
    <w:rsid w:val="00CE6F2E"/>
    <w:rsid w:val="00CF7A37"/>
    <w:rsid w:val="00D0005B"/>
    <w:rsid w:val="00D21F75"/>
    <w:rsid w:val="00D24A76"/>
    <w:rsid w:val="00D33C80"/>
    <w:rsid w:val="00D43460"/>
    <w:rsid w:val="00D4508E"/>
    <w:rsid w:val="00D46927"/>
    <w:rsid w:val="00D51DCD"/>
    <w:rsid w:val="00D51F3D"/>
    <w:rsid w:val="00D64C78"/>
    <w:rsid w:val="00D701CC"/>
    <w:rsid w:val="00D930A2"/>
    <w:rsid w:val="00DA1B7D"/>
    <w:rsid w:val="00DB1F8E"/>
    <w:rsid w:val="00DB7407"/>
    <w:rsid w:val="00DC342C"/>
    <w:rsid w:val="00DC7111"/>
    <w:rsid w:val="00DD3CF1"/>
    <w:rsid w:val="00DE2FCA"/>
    <w:rsid w:val="00DE3E0F"/>
    <w:rsid w:val="00DE535B"/>
    <w:rsid w:val="00DF4330"/>
    <w:rsid w:val="00DF45AD"/>
    <w:rsid w:val="00E0428E"/>
    <w:rsid w:val="00E12E39"/>
    <w:rsid w:val="00E12F2C"/>
    <w:rsid w:val="00E159AA"/>
    <w:rsid w:val="00E24A61"/>
    <w:rsid w:val="00E406B7"/>
    <w:rsid w:val="00E4420E"/>
    <w:rsid w:val="00E52A75"/>
    <w:rsid w:val="00E665C8"/>
    <w:rsid w:val="00E7168C"/>
    <w:rsid w:val="00E81D40"/>
    <w:rsid w:val="00E81DA2"/>
    <w:rsid w:val="00EA3293"/>
    <w:rsid w:val="00EA6AFE"/>
    <w:rsid w:val="00EB2E81"/>
    <w:rsid w:val="00EC0E10"/>
    <w:rsid w:val="00EC6911"/>
    <w:rsid w:val="00ED1909"/>
    <w:rsid w:val="00ED5F6F"/>
    <w:rsid w:val="00ED6814"/>
    <w:rsid w:val="00EE21B1"/>
    <w:rsid w:val="00F064AD"/>
    <w:rsid w:val="00F150AA"/>
    <w:rsid w:val="00F26BD5"/>
    <w:rsid w:val="00F40576"/>
    <w:rsid w:val="00F41A33"/>
    <w:rsid w:val="00F4371A"/>
    <w:rsid w:val="00F50E9B"/>
    <w:rsid w:val="00F624E1"/>
    <w:rsid w:val="00F67484"/>
    <w:rsid w:val="00F67537"/>
    <w:rsid w:val="00F73D99"/>
    <w:rsid w:val="00F85C7B"/>
    <w:rsid w:val="00F85E42"/>
    <w:rsid w:val="00FA5AC2"/>
    <w:rsid w:val="00FB4D86"/>
    <w:rsid w:val="00FC0F94"/>
    <w:rsid w:val="00FC2355"/>
    <w:rsid w:val="00FC2B40"/>
    <w:rsid w:val="00FC58DC"/>
    <w:rsid w:val="00FD3499"/>
    <w:rsid w:val="00FE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B62A9"/>
  <w15:chartTrackingRefBased/>
  <w15:docId w15:val="{58DD7724-ED37-465C-B50D-1421FC1B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143"/>
    <w:pPr>
      <w:overflowPunct w:val="0"/>
      <w:autoSpaceDE w:val="0"/>
      <w:autoSpaceDN w:val="0"/>
      <w:adjustRightInd w:val="0"/>
      <w:textAlignment w:val="baseline"/>
    </w:pPr>
    <w:rPr>
      <w:rFonts w:ascii="Arial" w:hAnsi="Arial"/>
      <w:lang w:val="nl"/>
    </w:rPr>
  </w:style>
  <w:style w:type="paragraph" w:styleId="Heading1">
    <w:name w:val="heading 1"/>
    <w:basedOn w:val="Normal"/>
    <w:next w:val="Normal"/>
    <w:autoRedefine/>
    <w:qFormat/>
    <w:rsid w:val="00472143"/>
    <w:pPr>
      <w:keepNext/>
      <w:pageBreakBefore/>
      <w:spacing w:after="120"/>
      <w:outlineLvl w:val="0"/>
    </w:pPr>
    <w:rPr>
      <w:rFonts w:cs="Arial"/>
      <w:b/>
      <w:bCs/>
      <w:kern w:val="32"/>
      <w:sz w:val="32"/>
      <w:szCs w:val="36"/>
      <w:lang w:val="nl-NL"/>
    </w:rPr>
  </w:style>
  <w:style w:type="paragraph" w:styleId="Heading2">
    <w:name w:val="heading 2"/>
    <w:basedOn w:val="Normal"/>
    <w:next w:val="Normal"/>
    <w:autoRedefine/>
    <w:qFormat/>
    <w:rsid w:val="00472143"/>
    <w:pPr>
      <w:keepNext/>
      <w:tabs>
        <w:tab w:val="left" w:pos="0"/>
        <w:tab w:val="left" w:pos="709"/>
        <w:tab w:val="right" w:pos="9072"/>
      </w:tabs>
      <w:spacing w:before="360" w:after="60"/>
      <w:ind w:left="709" w:hanging="709"/>
      <w:outlineLvl w:val="1"/>
    </w:pPr>
    <w:rPr>
      <w:b/>
      <w:bCs/>
      <w:color w:val="800000"/>
      <w:szCs w:val="28"/>
      <w:lang w:val="nl-NL"/>
    </w:rPr>
  </w:style>
  <w:style w:type="paragraph" w:styleId="Heading3">
    <w:name w:val="heading 3"/>
    <w:basedOn w:val="Normal"/>
    <w:next w:val="Normal"/>
    <w:autoRedefine/>
    <w:qFormat/>
    <w:rsid w:val="00A12683"/>
    <w:pPr>
      <w:keepNext/>
      <w:tabs>
        <w:tab w:val="left" w:pos="709"/>
        <w:tab w:val="right" w:pos="9072"/>
      </w:tabs>
      <w:suppressAutoHyphens/>
      <w:spacing w:before="240" w:after="60"/>
      <w:ind w:left="709" w:hanging="709"/>
      <w:outlineLvl w:val="2"/>
    </w:pPr>
    <w:rPr>
      <w:rFonts w:cs="Arial"/>
      <w:b/>
      <w:bCs/>
      <w:color w:val="FF0000"/>
      <w:szCs w:val="26"/>
      <w:lang w:val="nl-NL"/>
    </w:rPr>
  </w:style>
  <w:style w:type="paragraph" w:styleId="Heading4">
    <w:name w:val="heading 4"/>
    <w:basedOn w:val="Heading3"/>
    <w:next w:val="Normal"/>
    <w:autoRedefine/>
    <w:qFormat/>
    <w:rsid w:val="00472143"/>
    <w:pPr>
      <w:tabs>
        <w:tab w:val="left" w:pos="1134"/>
      </w:tabs>
      <w:spacing w:before="100"/>
      <w:outlineLvl w:val="3"/>
    </w:pPr>
    <w:rPr>
      <w:bCs w:val="0"/>
    </w:rPr>
  </w:style>
  <w:style w:type="paragraph" w:styleId="Heading5">
    <w:name w:val="heading 5"/>
    <w:basedOn w:val="Normal"/>
    <w:next w:val="Normal"/>
    <w:autoRedefine/>
    <w:qFormat/>
    <w:rsid w:val="00472143"/>
    <w:pPr>
      <w:keepNext/>
      <w:spacing w:before="120" w:after="80"/>
      <w:outlineLvl w:val="4"/>
    </w:pPr>
    <w:rPr>
      <w:b/>
      <w:u w:val="single"/>
      <w:lang w:val="nl-NL"/>
    </w:rPr>
  </w:style>
  <w:style w:type="paragraph" w:styleId="Heading6">
    <w:name w:val="heading 6"/>
    <w:basedOn w:val="Normal"/>
    <w:next w:val="Normal"/>
    <w:autoRedefine/>
    <w:qFormat/>
    <w:rsid w:val="00472143"/>
    <w:pPr>
      <w:keepNext/>
      <w:spacing w:before="120" w:after="40"/>
      <w:outlineLvl w:val="5"/>
    </w:pPr>
    <w:rPr>
      <w:caps/>
      <w:sz w:val="18"/>
    </w:rPr>
  </w:style>
  <w:style w:type="paragraph" w:styleId="Heading7">
    <w:name w:val="heading 7"/>
    <w:basedOn w:val="Normal"/>
    <w:next w:val="BodyTextIndent"/>
    <w:autoRedefine/>
    <w:qFormat/>
    <w:rsid w:val="00E81DA2"/>
    <w:pPr>
      <w:keepNext/>
      <w:spacing w:before="100"/>
      <w:outlineLvl w:val="6"/>
    </w:pPr>
    <w:rPr>
      <w:color w:val="000000"/>
      <w:u w:val="single"/>
      <w:lang w:val="nl-NL"/>
    </w:rPr>
  </w:style>
  <w:style w:type="paragraph" w:styleId="Heading8">
    <w:name w:val="heading 8"/>
    <w:next w:val="BodyText2"/>
    <w:autoRedefine/>
    <w:qFormat/>
    <w:rsid w:val="00472143"/>
    <w:pPr>
      <w:keepNext/>
      <w:pBdr>
        <w:top w:val="single" w:sz="4" w:space="1" w:color="auto"/>
        <w:left w:val="single" w:sz="4" w:space="4" w:color="auto"/>
        <w:bottom w:val="single" w:sz="4" w:space="1" w:color="auto"/>
        <w:right w:val="single" w:sz="4" w:space="4" w:color="auto"/>
      </w:pBdr>
      <w:shd w:val="clear" w:color="auto" w:fill="E6E6E6"/>
      <w:spacing w:before="120" w:after="60"/>
      <w:outlineLvl w:val="7"/>
    </w:pPr>
    <w:rPr>
      <w:rFonts w:ascii="Arial" w:hAnsi="Arial"/>
      <w:i/>
      <w:sz w:val="18"/>
      <w:u w:val="single"/>
      <w:lang w:val="nl-NL" w:eastAsia="nl-NL"/>
    </w:rPr>
  </w:style>
  <w:style w:type="paragraph" w:styleId="Heading9">
    <w:name w:val="heading 9"/>
    <w:basedOn w:val="Normal"/>
    <w:next w:val="Normal"/>
    <w:qFormat/>
    <w:rsid w:val="00472143"/>
    <w:pPr>
      <w:keepNext/>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semiHidden/>
    <w:rsid w:val="00472143"/>
    <w:pPr>
      <w:numPr>
        <w:numId w:val="13"/>
      </w:numPr>
      <w:jc w:val="both"/>
    </w:pPr>
    <w:rPr>
      <w:color w:val="000000"/>
      <w:lang w:val="nl-NL"/>
    </w:rPr>
  </w:style>
  <w:style w:type="character" w:customStyle="1" w:styleId="BodyTextIndentChar">
    <w:name w:val="Body Text Indent Char"/>
    <w:link w:val="BodyTextIndent"/>
    <w:rsid w:val="00A12683"/>
    <w:rPr>
      <w:rFonts w:ascii="Arial" w:hAnsi="Arial"/>
      <w:color w:val="000000"/>
      <w:lang w:val="nl-NL" w:eastAsia="en-US" w:bidi="ar-SA"/>
    </w:rPr>
  </w:style>
  <w:style w:type="paragraph" w:styleId="BodyText2">
    <w:name w:val="Body Text 2"/>
    <w:basedOn w:val="Normal"/>
    <w:autoRedefine/>
    <w:semiHidden/>
    <w:rsid w:val="00472143"/>
    <w:pPr>
      <w:pBdr>
        <w:top w:val="single" w:sz="4" w:space="1" w:color="auto"/>
        <w:left w:val="single" w:sz="4" w:space="4" w:color="auto"/>
        <w:bottom w:val="single" w:sz="4" w:space="1" w:color="auto"/>
        <w:right w:val="single" w:sz="4" w:space="4" w:color="auto"/>
      </w:pBdr>
      <w:shd w:val="clear" w:color="auto" w:fill="E6E6E6"/>
      <w:tabs>
        <w:tab w:val="left" w:pos="284"/>
      </w:tabs>
      <w:spacing w:before="20"/>
      <w:jc w:val="both"/>
    </w:pPr>
    <w:rPr>
      <w:rFonts w:cs="Arial"/>
      <w:i/>
      <w:sz w:val="18"/>
      <w:lang w:val="nl-NL"/>
    </w:rPr>
  </w:style>
  <w:style w:type="paragraph" w:styleId="Header">
    <w:name w:val="header"/>
    <w:basedOn w:val="Normal"/>
    <w:semiHidden/>
    <w:rsid w:val="00472143"/>
    <w:pPr>
      <w:tabs>
        <w:tab w:val="center" w:pos="4536"/>
        <w:tab w:val="right" w:pos="9072"/>
      </w:tabs>
    </w:pPr>
  </w:style>
  <w:style w:type="paragraph" w:styleId="Footer">
    <w:name w:val="footer"/>
    <w:basedOn w:val="Normal"/>
    <w:link w:val="FooterChar"/>
    <w:semiHidden/>
    <w:rsid w:val="00472143"/>
    <w:pPr>
      <w:tabs>
        <w:tab w:val="center" w:pos="4536"/>
        <w:tab w:val="right" w:pos="9072"/>
      </w:tabs>
    </w:pPr>
  </w:style>
  <w:style w:type="character" w:styleId="PageNumber">
    <w:name w:val="page number"/>
    <w:basedOn w:val="DefaultParagraphFont"/>
    <w:semiHidden/>
    <w:rsid w:val="00472143"/>
  </w:style>
  <w:style w:type="character" w:styleId="Hyperlink">
    <w:name w:val="Hyperlink"/>
    <w:semiHidden/>
    <w:rsid w:val="00472143"/>
    <w:rPr>
      <w:color w:val="0000FF"/>
      <w:u w:val="single"/>
    </w:rPr>
  </w:style>
  <w:style w:type="paragraph" w:customStyle="1" w:styleId="ofwelBlue">
    <w:name w:val="ofwel + Blue"/>
    <w:aliases w:val="Left: 17 pt"/>
    <w:basedOn w:val="Normal"/>
    <w:rsid w:val="00301551"/>
    <w:pPr>
      <w:tabs>
        <w:tab w:val="left" w:pos="851"/>
      </w:tabs>
      <w:ind w:left="1191" w:hanging="851"/>
      <w:jc w:val="both"/>
    </w:pPr>
    <w:rPr>
      <w:color w:val="0000FF"/>
      <w:lang w:val="nl-NL"/>
    </w:rPr>
  </w:style>
  <w:style w:type="paragraph" w:styleId="TOC1">
    <w:name w:val="toc 1"/>
    <w:basedOn w:val="Normal"/>
    <w:next w:val="Normal"/>
    <w:autoRedefine/>
    <w:semiHidden/>
    <w:rsid w:val="00472143"/>
    <w:pPr>
      <w:spacing w:before="120" w:after="120"/>
    </w:pPr>
    <w:rPr>
      <w:b/>
    </w:rPr>
  </w:style>
  <w:style w:type="paragraph" w:styleId="TOC2">
    <w:name w:val="toc 2"/>
    <w:basedOn w:val="Normal"/>
    <w:next w:val="Normal"/>
    <w:autoRedefine/>
    <w:semiHidden/>
    <w:rsid w:val="00472143"/>
    <w:pPr>
      <w:ind w:left="200"/>
    </w:pPr>
  </w:style>
  <w:style w:type="paragraph" w:styleId="TOC3">
    <w:name w:val="toc 3"/>
    <w:basedOn w:val="Normal"/>
    <w:next w:val="Normal"/>
    <w:autoRedefine/>
    <w:semiHidden/>
    <w:rsid w:val="00472143"/>
    <w:pPr>
      <w:ind w:left="400"/>
    </w:pPr>
  </w:style>
  <w:style w:type="paragraph" w:styleId="BodyTextIndent2">
    <w:name w:val="Body Text Indent 2"/>
    <w:basedOn w:val="Normal"/>
    <w:autoRedefine/>
    <w:semiHidden/>
    <w:rsid w:val="00472143"/>
    <w:pPr>
      <w:numPr>
        <w:numId w:val="1"/>
      </w:numPr>
      <w:jc w:val="both"/>
    </w:pPr>
    <w:rPr>
      <w:sz w:val="19"/>
      <w:lang w:val="nl-NL"/>
    </w:rPr>
  </w:style>
  <w:style w:type="paragraph" w:styleId="BodyTextIndent3">
    <w:name w:val="Body Text Indent 3"/>
    <w:basedOn w:val="Normal"/>
    <w:autoRedefine/>
    <w:semiHidden/>
    <w:rsid w:val="00472143"/>
    <w:pPr>
      <w:numPr>
        <w:numId w:val="10"/>
      </w:numPr>
      <w:pBdr>
        <w:top w:val="single" w:sz="4" w:space="1" w:color="auto"/>
        <w:left w:val="single" w:sz="4" w:space="4" w:color="auto"/>
        <w:bottom w:val="single" w:sz="4" w:space="1" w:color="auto"/>
        <w:right w:val="single" w:sz="4" w:space="4" w:color="auto"/>
      </w:pBdr>
      <w:shd w:val="clear" w:color="auto" w:fill="E6E6E6"/>
      <w:tabs>
        <w:tab w:val="clear" w:pos="720"/>
      </w:tabs>
      <w:spacing w:before="20" w:after="20"/>
      <w:ind w:left="357" w:hanging="357"/>
      <w:jc w:val="both"/>
    </w:pPr>
    <w:rPr>
      <w:i/>
      <w:sz w:val="18"/>
      <w:lang w:val="nl-NL" w:eastAsia="nl-NL"/>
    </w:rPr>
  </w:style>
  <w:style w:type="paragraph" w:customStyle="1" w:styleId="BodyTextIndentBlack">
    <w:name w:val="Body Text Indent + Black"/>
    <w:basedOn w:val="BodyTextIndent"/>
    <w:rsid w:val="008D10B7"/>
  </w:style>
  <w:style w:type="paragraph" w:styleId="BodyText">
    <w:name w:val="Body Text"/>
    <w:basedOn w:val="Normal"/>
    <w:autoRedefine/>
    <w:semiHidden/>
    <w:rsid w:val="00DB7407"/>
    <w:pPr>
      <w:spacing w:before="60" w:after="20"/>
      <w:jc w:val="both"/>
    </w:pPr>
    <w:rPr>
      <w:lang w:val="nl-NL"/>
    </w:rPr>
  </w:style>
  <w:style w:type="paragraph" w:customStyle="1" w:styleId="Left36ptProductkarakteristieken">
    <w:name w:val="Left:  36 pt Product karakteristieken"/>
    <w:basedOn w:val="Normal"/>
    <w:rsid w:val="008B7AF0"/>
    <w:pPr>
      <w:ind w:left="720"/>
    </w:pPr>
  </w:style>
  <w:style w:type="paragraph" w:styleId="BodyText3">
    <w:name w:val="Body Text 3"/>
    <w:basedOn w:val="Normal"/>
    <w:semiHidden/>
    <w:rsid w:val="00472143"/>
    <w:pPr>
      <w:ind w:left="57"/>
    </w:pPr>
    <w:rPr>
      <w:iCs/>
      <w:sz w:val="16"/>
      <w:lang w:val="nl-NL"/>
    </w:rPr>
  </w:style>
  <w:style w:type="paragraph" w:styleId="ListBullet2">
    <w:name w:val="List Bullet 2"/>
    <w:basedOn w:val="Normal"/>
    <w:autoRedefine/>
    <w:semiHidden/>
    <w:rsid w:val="00472143"/>
    <w:pPr>
      <w:numPr>
        <w:numId w:val="4"/>
      </w:numPr>
    </w:pPr>
  </w:style>
  <w:style w:type="paragraph" w:styleId="ListBullet3">
    <w:name w:val="List Bullet 3"/>
    <w:basedOn w:val="Normal"/>
    <w:autoRedefine/>
    <w:semiHidden/>
    <w:rsid w:val="00472143"/>
    <w:pPr>
      <w:numPr>
        <w:numId w:val="5"/>
      </w:numPr>
    </w:pPr>
  </w:style>
  <w:style w:type="paragraph" w:styleId="ListBullet5">
    <w:name w:val="List Bullet 5"/>
    <w:basedOn w:val="Normal"/>
    <w:autoRedefine/>
    <w:semiHidden/>
    <w:rsid w:val="00472143"/>
    <w:pPr>
      <w:numPr>
        <w:numId w:val="6"/>
      </w:numPr>
    </w:pPr>
  </w:style>
  <w:style w:type="character" w:customStyle="1" w:styleId="OptieChar">
    <w:name w:val="OptieChar"/>
    <w:rsid w:val="00472143"/>
    <w:rPr>
      <w:color w:val="FF0000"/>
    </w:rPr>
  </w:style>
  <w:style w:type="character" w:customStyle="1" w:styleId="MeetChar">
    <w:name w:val="MeetChar"/>
    <w:rsid w:val="00472143"/>
    <w:rPr>
      <w:color w:val="008080"/>
    </w:rPr>
  </w:style>
  <w:style w:type="paragraph" w:customStyle="1" w:styleId="BalloonText1">
    <w:name w:val="Balloon Text1"/>
    <w:basedOn w:val="Normal"/>
    <w:semiHidden/>
    <w:rsid w:val="00472143"/>
    <w:pPr>
      <w:overflowPunct/>
      <w:autoSpaceDE/>
      <w:autoSpaceDN/>
      <w:adjustRightInd/>
      <w:spacing w:after="60"/>
      <w:textAlignment w:val="auto"/>
    </w:pPr>
    <w:rPr>
      <w:rFonts w:ascii="Tahoma" w:hAnsi="Tahoma" w:cs="Tahoma"/>
      <w:sz w:val="16"/>
      <w:szCs w:val="16"/>
      <w:lang w:val="nl-BE" w:eastAsia="nl-NL"/>
    </w:rPr>
  </w:style>
  <w:style w:type="paragraph" w:customStyle="1" w:styleId="Berichtkopvoorbeantwoordendoorsturen">
    <w:name w:val="Berichtkop voor beantwoorden/doorsturen"/>
    <w:basedOn w:val="Normal"/>
    <w:rsid w:val="00472143"/>
  </w:style>
  <w:style w:type="paragraph" w:customStyle="1" w:styleId="BeantwoordenDoorsturenAanVanDatum">
    <w:name w:val="Beantwoorden/Doorsturen Aan: Van: Datum:"/>
    <w:basedOn w:val="Normal"/>
    <w:rsid w:val="00472143"/>
  </w:style>
  <w:style w:type="character" w:customStyle="1" w:styleId="ParagraafInfoPoint">
    <w:name w:val="Paragraaf InfoPoint"/>
    <w:rsid w:val="00472143"/>
    <w:rPr>
      <w:rFonts w:ascii="Times New Roman" w:hAnsi="Times New Roman"/>
      <w:noProof w:val="0"/>
      <w:color w:val="auto"/>
      <w:sz w:val="22"/>
      <w:szCs w:val="22"/>
      <w:vertAlign w:val="baseline"/>
      <w:lang w:val="nl-NL" w:eastAsia="x-none"/>
    </w:rPr>
  </w:style>
  <w:style w:type="paragraph" w:customStyle="1" w:styleId="Opmaakprofiel1">
    <w:name w:val="Opmaakprofiel1"/>
    <w:basedOn w:val="Heading8"/>
    <w:autoRedefine/>
    <w:rsid w:val="00472143"/>
    <w:rPr>
      <w:bCs/>
      <w:color w:val="000000"/>
    </w:rPr>
  </w:style>
  <w:style w:type="paragraph" w:styleId="BalloonText">
    <w:name w:val="Balloon Text"/>
    <w:basedOn w:val="Normal"/>
    <w:link w:val="BalloonTextChar"/>
    <w:semiHidden/>
    <w:unhideWhenUsed/>
    <w:rsid w:val="00472143"/>
    <w:rPr>
      <w:rFonts w:ascii="Tahoma" w:hAnsi="Tahoma" w:cs="Tahoma"/>
      <w:sz w:val="16"/>
      <w:szCs w:val="16"/>
    </w:rPr>
  </w:style>
  <w:style w:type="character" w:customStyle="1" w:styleId="BalloonTextChar">
    <w:name w:val="Balloon Text Char"/>
    <w:link w:val="BalloonText"/>
    <w:semiHidden/>
    <w:rsid w:val="00472143"/>
    <w:rPr>
      <w:rFonts w:ascii="Tahoma" w:hAnsi="Tahoma" w:cs="Tahoma"/>
      <w:sz w:val="16"/>
      <w:szCs w:val="16"/>
      <w:lang w:val="nl" w:eastAsia="en-US" w:bidi="ar-SA"/>
    </w:rPr>
  </w:style>
  <w:style w:type="paragraph" w:styleId="TOC5">
    <w:name w:val="toc 5"/>
    <w:basedOn w:val="Normal"/>
    <w:next w:val="Normal"/>
    <w:autoRedefine/>
    <w:semiHidden/>
    <w:rsid w:val="00660432"/>
    <w:pPr>
      <w:ind w:left="800"/>
    </w:pPr>
  </w:style>
  <w:style w:type="character" w:customStyle="1" w:styleId="MerkChar">
    <w:name w:val="MerkChar"/>
    <w:rsid w:val="00465301"/>
    <w:rPr>
      <w:color w:val="FF6600"/>
    </w:rPr>
  </w:style>
  <w:style w:type="paragraph" w:styleId="FootnoteText">
    <w:name w:val="footnote text"/>
    <w:basedOn w:val="Normal"/>
    <w:semiHidden/>
    <w:rsid w:val="00274BB9"/>
  </w:style>
  <w:style w:type="character" w:styleId="FootnoteReference">
    <w:name w:val="footnote reference"/>
    <w:semiHidden/>
    <w:rsid w:val="00274BB9"/>
    <w:rPr>
      <w:vertAlign w:val="superscript"/>
    </w:rPr>
  </w:style>
  <w:style w:type="paragraph" w:styleId="EndnoteText">
    <w:name w:val="endnote text"/>
    <w:basedOn w:val="Normal"/>
    <w:semiHidden/>
    <w:rsid w:val="00527C32"/>
  </w:style>
  <w:style w:type="character" w:styleId="EndnoteReference">
    <w:name w:val="endnote reference"/>
    <w:semiHidden/>
    <w:rsid w:val="00527C32"/>
    <w:rPr>
      <w:vertAlign w:val="superscript"/>
    </w:rPr>
  </w:style>
  <w:style w:type="character" w:customStyle="1" w:styleId="FooterChar">
    <w:name w:val="Footer Char"/>
    <w:basedOn w:val="DefaultParagraphFont"/>
    <w:link w:val="Footer"/>
    <w:semiHidden/>
    <w:rsid w:val="002D6C37"/>
    <w:rPr>
      <w:rFonts w:ascii="Arial" w:hAnsi="Arial"/>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87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5ECDD49ADA7943B77D6DDD0CB21C5F" ma:contentTypeVersion="19" ma:contentTypeDescription="Een nieuw document maken." ma:contentTypeScope="" ma:versionID="79445b271b5559ce2e211af61dedb67c">
  <xsd:schema xmlns:xsd="http://www.w3.org/2001/XMLSchema" xmlns:xs="http://www.w3.org/2001/XMLSchema" xmlns:p="http://schemas.microsoft.com/office/2006/metadata/properties" xmlns:ns2="5fc7a537-7ecf-411e-9381-5e340795a269" xmlns:ns3="c6a9065d-9fd0-4a62-80eb-102467108271" targetNamespace="http://schemas.microsoft.com/office/2006/metadata/properties" ma:root="true" ma:fieldsID="f93b008ad0fe2c720d142077a33b9415" ns2:_="" ns3:_="">
    <xsd:import namespace="5fc7a537-7ecf-411e-9381-5e340795a269"/>
    <xsd:import namespace="c6a9065d-9fd0-4a62-80eb-1024671082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hyperlink" minOccurs="0"/>
                <xsd:element ref="ns2:Dat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7a537-7ecf-411e-9381-5e340795a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hyperlink" ma:index="17"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Date" ma:index="18" nillable="true" ma:displayName="Date" ma:format="DateTime"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a9065d-9fd0-4a62-80eb-10246710827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a6417567-66b1-492a-8ed5-20d671a1bfc9}" ma:internalName="TaxCatchAll" ma:showField="CatchAllData" ma:web="c6a9065d-9fd0-4a62-80eb-1024671082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a9065d-9fd0-4a62-80eb-102467108271" xsi:nil="true"/>
    <lcf76f155ced4ddcb4097134ff3c332f xmlns="5fc7a537-7ecf-411e-9381-5e340795a269">
      <Terms xmlns="http://schemas.microsoft.com/office/infopath/2007/PartnerControls"/>
    </lcf76f155ced4ddcb4097134ff3c332f>
    <hyperlink xmlns="5fc7a537-7ecf-411e-9381-5e340795a269">
      <Url xsi:nil="true"/>
      <Description xsi:nil="true"/>
    </hyperlink>
    <Date xmlns="5fc7a537-7ecf-411e-9381-5e340795a269" xsi:nil="true"/>
  </documentManagement>
</p:properties>
</file>

<file path=customXml/itemProps1.xml><?xml version="1.0" encoding="utf-8"?>
<ds:datastoreItem xmlns:ds="http://schemas.openxmlformats.org/officeDocument/2006/customXml" ds:itemID="{552A2462-D776-4AE8-820E-A5420A941E24}"/>
</file>

<file path=customXml/itemProps2.xml><?xml version="1.0" encoding="utf-8"?>
<ds:datastoreItem xmlns:ds="http://schemas.openxmlformats.org/officeDocument/2006/customXml" ds:itemID="{90C4E0FE-0DDF-412D-B61A-3E5CA3C54982}">
  <ds:schemaRefs>
    <ds:schemaRef ds:uri="http://schemas.microsoft.com/sharepoint/v3/contenttype/forms"/>
  </ds:schemaRefs>
</ds:datastoreItem>
</file>

<file path=customXml/itemProps3.xml><?xml version="1.0" encoding="utf-8"?>
<ds:datastoreItem xmlns:ds="http://schemas.openxmlformats.org/officeDocument/2006/customXml" ds:itemID="{338D63F3-57DF-4632-AC34-70635976E348}">
  <ds:schemaRefs>
    <ds:schemaRef ds:uri="http://schemas.microsoft.com/office/2006/metadata/properties"/>
    <ds:schemaRef ds:uri="http://schemas.microsoft.com/office/infopath/2007/PartnerControls"/>
    <ds:schemaRef ds:uri="7fe0bf70-1db4-4fc6-bd6f-fe2c32c25b4d"/>
    <ds:schemaRef ds:uri="17d2c299-001b-48d8-aeff-0c3b0d1e52ae"/>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720</Words>
  <Characters>4104</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DEEL 4 - GEVELSLUITING</vt:lpstr>
      <vt:lpstr>DEEL 4 - GEVELSLUITING</vt:lpstr>
    </vt:vector>
  </TitlesOfParts>
  <Company>Etex Group</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4 - GEVELSLUITING</dc:title>
  <dc:subject/>
  <dc:creator>beetgs</dc:creator>
  <cp:keywords/>
  <cp:lastModifiedBy>Mark Huys</cp:lastModifiedBy>
  <cp:revision>25</cp:revision>
  <cp:lastPrinted>2023-03-29T14:32:00Z</cp:lastPrinted>
  <dcterms:created xsi:type="dcterms:W3CDTF">2022-07-07T06:55:00Z</dcterms:created>
  <dcterms:modified xsi:type="dcterms:W3CDTF">2023-11-08T09:25:00Z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0x010100A55ECDD49ADA7943B77D6DDD0CB21C5F</vt:lpwstr>
  </property>
  <property fmtid="{D5CDD505-2E9C-101B-9397-08002B2CF9AE}" pid="3" name="MediaServiceImageTags">
    <vt:lpwstr/>
  </property>
</Properties>
</file>